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6C34517C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8F438D0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1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1</w:t>
            </w:r>
            <w:bookmarkEnd w:id="0"/>
          </w:p>
        </w:tc>
      </w:tr>
    </w:tbl>
    <w:p w14:paraId="17D1BCF1" w14:textId="77777777" w:rsidR="00573205" w:rsidRPr="00671540" w:rsidRDefault="00573205" w:rsidP="00E570B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</w:pPr>
    </w:p>
    <w:p w14:paraId="2E26FEA7" w14:textId="4C37E825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</w:pPr>
      <w:r w:rsidRPr="00671540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LET COIN SHOP</w:t>
      </w:r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 TOKEN PURCHASE AGREEMENT</w:t>
      </w:r>
    </w:p>
    <w:p w14:paraId="7EB85B0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6169A702" w14:textId="1BF0469E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Last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updated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: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 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02.08.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20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21</w:t>
      </w:r>
    </w:p>
    <w:p w14:paraId="6BD1CDF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2D38D371" w14:textId="02C1F2F2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”)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contains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terms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conditions</w:t>
      </w:r>
      <w:proofErr w:type="spellEnd"/>
    </w:p>
    <w:p w14:paraId="7814561D" w14:textId="00E62D1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that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govern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your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BEP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-20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compatible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distributed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Binance</w:t>
      </w:r>
      <w:proofErr w:type="spellEnd"/>
    </w:p>
    <w:p w14:paraId="3F387BFD" w14:textId="777C332A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blockchain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“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”)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is an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between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you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entity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you</w:t>
      </w:r>
      <w:proofErr w:type="spellEnd"/>
    </w:p>
    <w:p w14:paraId="74F970A6" w14:textId="37E9CCD6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represent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(“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”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you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”)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(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together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affiliates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partners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,</w:t>
      </w:r>
    </w:p>
    <w:p w14:paraId="2063850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”). 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herein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referred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individually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as a 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”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collectively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shd w:val="clear" w:color="auto" w:fill="C9D7F1"/>
          <w:lang w:eastAsia="tr-TR"/>
        </w:rPr>
        <w:t>, as</w:t>
      </w:r>
    </w:p>
    <w:p w14:paraId="7A27E768" w14:textId="644A39CC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"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". WHEREAS,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issue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more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than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450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000'</w:t>
      </w:r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000  of</w:t>
      </w:r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LCS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20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%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sold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pre-ico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during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ICO - NOW, THEREFORE, in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consideration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mutual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representations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warranties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contained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this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good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valuable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consideration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receipt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sufficiency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are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hereby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acknowledged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hereby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follows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:</w:t>
      </w:r>
    </w:p>
    <w:p w14:paraId="02F0004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67E5731F" w14:textId="004B5864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IMPORTANT INFORMATION: PLEASE READ THIS AGREEMENT CAREFULLY AND IN ITS ENTIRETY.</w:t>
      </w:r>
    </w:p>
    <w:p w14:paraId="2533BB32" w14:textId="77777777" w:rsidR="00573205" w:rsidRPr="00E570B6" w:rsidRDefault="00573205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687E4D4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● BINDING AGREEMENT: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bound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this</w:t>
      </w:r>
      <w:proofErr w:type="spellEnd"/>
    </w:p>
    <w:p w14:paraId="506818B4" w14:textId="4CA1359F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virtue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5F92E10A" w14:textId="77777777" w:rsidR="00573205" w:rsidRPr="00E570B6" w:rsidRDefault="00573205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44887ECB" w14:textId="77167925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●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TOKENS HAVE NO RIGHTS, USES OR ATTRIBUTES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outside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</w:p>
    <w:p w14:paraId="6976B793" w14:textId="0150D244" w:rsidR="00573205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PLATFORM</w:t>
      </w:r>
    </w:p>
    <w:p w14:paraId="25D0CAA3" w14:textId="176E6622" w:rsidR="00573205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● PURCHASE OF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 ARE NON-REFUNDABLE AND CANNOT BE CANCELLED. THIS PLACE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 LOSE ALL AMOUNTS PAID.</w:t>
      </w:r>
    </w:p>
    <w:p w14:paraId="0B5F9955" w14:textId="23D0AC4A" w:rsidR="00573205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●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 MAY HAVE NO VALUE.</w:t>
      </w:r>
    </w:p>
    <w:p w14:paraId="40D48BE6" w14:textId="1D227958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● COMPANY RESERVES THE RIGHT TO REFUSE OR CANCEL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 PURCHASE</w:t>
      </w:r>
    </w:p>
    <w:p w14:paraId="62A049DE" w14:textId="674D8413" w:rsidR="00573205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REQUESTS AT ANY TIME IN ITS SOLE DISCRETION.</w:t>
      </w:r>
    </w:p>
    <w:p w14:paraId="128B27A2" w14:textId="028FF242" w:rsidR="00573205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● PEOPLE WHO PURCHASE EARLIER THAN YOU MAY RECEIVE MORE TOKENS FOR THE AMOUNT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PAID.</w:t>
      </w:r>
    </w:p>
    <w:p w14:paraId="5F12F031" w14:textId="6C7172BB" w:rsidR="00573205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● PLEASE READ THE RISK WARNINGS SET FORTH CAREFULLY AND IN THEIR ENTIRETY.</w:t>
      </w:r>
    </w:p>
    <w:p w14:paraId="77B33052" w14:textId="7F7C32F6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1 :</w:t>
      </w:r>
      <w:proofErr w:type="gramEnd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 ACCEPTANCE OF AGREEMENT AND PURCHASE OF </w:t>
      </w:r>
      <w:r w:rsidRPr="00671540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LETCOINSHOP</w:t>
      </w:r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 TOKENS</w:t>
      </w:r>
    </w:p>
    <w:p w14:paraId="5D409B25" w14:textId="77777777" w:rsidR="00573205" w:rsidRPr="00E570B6" w:rsidRDefault="00573205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3051C30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1.1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effective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binding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when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:</w:t>
      </w:r>
    </w:p>
    <w:p w14:paraId="4BB4E74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(a)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clicks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check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box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official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Yes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” on http://bulktrader.io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website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members</w:t>
      </w:r>
      <w:proofErr w:type="spellEnd"/>
    </w:p>
    <w:p w14:paraId="403A9668" w14:textId="149F18C1" w:rsidR="00573205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Registration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form (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Website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”)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indicate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read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terms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(</w:t>
      </w:r>
    </w:p>
    <w:p w14:paraId="3685515F" w14:textId="338F83C4" w:rsidR="00671540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23BEB4B2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25A824CA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pict w14:anchorId="19729A28">
          <v:rect id="_x0000_i102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6EF7CEA1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3E982CB4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1" w:name="2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2</w:t>
            </w:r>
            <w:bookmarkEnd w:id="1"/>
          </w:p>
        </w:tc>
      </w:tr>
    </w:tbl>
    <w:p w14:paraId="3E7062F2" w14:textId="77777777" w:rsidR="00573205" w:rsidRPr="00671540" w:rsidRDefault="00573205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33BEDD24" w14:textId="2F768841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b)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upon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receipt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payment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573205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573205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either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during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ico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ico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3C36823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bound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basis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confirms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read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full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this</w:t>
      </w:r>
      <w:proofErr w:type="spellEnd"/>
    </w:p>
    <w:p w14:paraId="122E9DE0" w14:textId="3D192F9E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terms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bound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0A4484BD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216B53B3" w14:textId="3B6F22D7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1.2 White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31985C49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2D76ABC8" w14:textId="1B5B29E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prepared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white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materials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concerning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sale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</w:p>
    <w:p w14:paraId="32833275" w14:textId="5FD3D53C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PLATFORM,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available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at </w:t>
      </w:r>
      <w:hyperlink r:id="rId5" w:history="1">
        <w:r w:rsidR="00C20383" w:rsidRPr="00E570B6">
          <w:rPr>
            <w:rStyle w:val="Kpr"/>
            <w:rFonts w:ascii="Times" w:eastAsia="Times New Roman" w:hAnsi="Times" w:cs="Times"/>
            <w:sz w:val="24"/>
            <w:szCs w:val="24"/>
            <w:lang w:eastAsia="tr-TR"/>
          </w:rPr>
          <w:t>www.</w:t>
        </w:r>
        <w:r w:rsidR="00C20383" w:rsidRPr="00671540">
          <w:rPr>
            <w:rStyle w:val="Kpr"/>
            <w:rFonts w:ascii="Times" w:eastAsia="Times New Roman" w:hAnsi="Times" w:cs="Times"/>
            <w:sz w:val="24"/>
            <w:szCs w:val="24"/>
            <w:lang w:eastAsia="tr-TR"/>
          </w:rPr>
          <w:t>letcoinshop.com</w:t>
        </w:r>
      </w:hyperlink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(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“White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”). 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White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as it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amended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time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time, is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hereby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incorporated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by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reference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read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White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contents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5CA8534F" w14:textId="77777777" w:rsidR="00C20383" w:rsidRPr="00E570B6" w:rsidRDefault="00C20383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6E338286" w14:textId="6628CF8C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1.3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46AF18B5" w14:textId="77777777" w:rsidR="00C20383" w:rsidRPr="00E570B6" w:rsidRDefault="00C20383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56D97F18" w14:textId="01196380" w:rsidR="00E570B6" w:rsidRPr="00671540" w:rsidRDefault="00E570B6" w:rsidP="00C20383">
      <w:pPr>
        <w:pStyle w:val="ListeParagraf"/>
        <w:numPr>
          <w:ilvl w:val="0"/>
          <w:numId w:val="1"/>
        </w:num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Purpose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 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do not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have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rights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uses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purpose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attributes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,</w:t>
      </w:r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functionalities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or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features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express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implied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outside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PLATFORM. 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Although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LCS</w:t>
      </w:r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be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tradable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upon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listing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are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not an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investment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currency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security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,</w:t>
      </w:r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commodity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a swap on a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currency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security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commodity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any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other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kind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financial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instrument</w:t>
      </w:r>
      <w:proofErr w:type="spellEnd"/>
      <w:r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72AA0F49" w14:textId="77777777" w:rsidR="00C20383" w:rsidRPr="00671540" w:rsidRDefault="00C20383" w:rsidP="00C20383">
      <w:pPr>
        <w:pStyle w:val="ListeParagra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70ED95E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(b)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Proceeds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proceeds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</w:p>
    <w:p w14:paraId="659DBFF9" w14:textId="7154213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sale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utilized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sole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discretion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as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described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in</w:t>
      </w:r>
    </w:p>
    <w:p w14:paraId="6FDA9EAD" w14:textId="31833C30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WhitePaper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12A8D2C9" w14:textId="77777777" w:rsidR="00C20383" w:rsidRPr="00E570B6" w:rsidRDefault="00C20383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31065047" w14:textId="005DB3D4" w:rsidR="00E570B6" w:rsidRPr="00671540" w:rsidRDefault="00E570B6" w:rsidP="00E570B6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2 :</w:t>
      </w:r>
      <w:proofErr w:type="gramEnd"/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 </w:t>
      </w:r>
      <w:r w:rsidR="00C20383" w:rsidRPr="00671540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LET COIN SHOP</w:t>
      </w:r>
      <w:r w:rsidR="00C20383"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 xml:space="preserve"> </w:t>
      </w:r>
      <w:r w:rsidRPr="00E570B6">
        <w:rPr>
          <w:rFonts w:ascii="Times" w:eastAsia="Times New Roman" w:hAnsi="Times" w:cs="Times"/>
          <w:b/>
          <w:bCs/>
          <w:color w:val="000000"/>
          <w:sz w:val="24"/>
          <w:szCs w:val="24"/>
          <w:lang w:eastAsia="tr-TR"/>
        </w:rPr>
        <w:t>TOKEN DISTRIBUTION</w:t>
      </w:r>
    </w:p>
    <w:p w14:paraId="25C88A6F" w14:textId="77777777" w:rsidR="00C20383" w:rsidRPr="00E570B6" w:rsidRDefault="00C20383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4C335E19" w14:textId="50B8B323" w:rsidR="00671540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2.1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Allocation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Distribution of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7B0E0A6A" w14:textId="3891E987" w:rsid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intends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allocate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distribute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Distribution”) in</w:t>
      </w:r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accordance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White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provide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specific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procedures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on how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seek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through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Website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purchasing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objection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procedures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specifications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 </w:t>
      </w:r>
      <w:proofErr w:type="spellStart"/>
      <w:r w:rsidR="00671540"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</w:t>
      </w:r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ailure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Website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follow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procedures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result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receiving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lose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some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amounts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paid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access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C20383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receipt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</w:t>
      </w:r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="007801A2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7801A2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through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means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sanctioned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agreed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way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by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</w:t>
      </w:r>
    </w:p>
    <w:p w14:paraId="688EA12F" w14:textId="305D8312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2.2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Allocation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Sale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="00671540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. B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uyer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consents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participation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past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present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future</w:t>
      </w:r>
      <w:proofErr w:type="spellEnd"/>
    </w:p>
    <w:p w14:paraId="42CA7D7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employees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officers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directors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contractors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consultants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equity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holders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suppliers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vendors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</w:p>
    <w:p w14:paraId="5901E69A" w14:textId="58BD3069" w:rsidR="00671540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service</w:t>
      </w:r>
      <w:proofErr w:type="gram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providers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(“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”) in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="00671540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people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work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development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implementation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Project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who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work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for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future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businesses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establish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portion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proceeds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the</w:t>
      </w:r>
      <w:proofErr w:type="spellEnd"/>
      <w:r w:rsidR="00671540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sz w:val="24"/>
          <w:szCs w:val="24"/>
          <w:lang w:eastAsia="tr-TR"/>
        </w:rPr>
        <w:t xml:space="preserve"> Distribution.</w:t>
      </w:r>
    </w:p>
    <w:p w14:paraId="6CF71F28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tr-TR"/>
        </w:rPr>
      </w:pPr>
    </w:p>
    <w:p w14:paraId="4AF30A19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pict w14:anchorId="5C90AF9F">
          <v:rect id="_x0000_i102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24EAD6AD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8D74123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2" w:name="3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3</w:t>
            </w:r>
            <w:bookmarkEnd w:id="2"/>
          </w:p>
        </w:tc>
      </w:tr>
    </w:tbl>
    <w:p w14:paraId="603A6118" w14:textId="64627003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2.3 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Warranties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F70168E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A6630FE" w14:textId="62A24725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makes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warranties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express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implied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warranties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title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implied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warranties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merchantability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fitness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particular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purpose</w:t>
      </w:r>
      <w:proofErr w:type="spellEnd"/>
    </w:p>
    <w:p w14:paraId="6D7282B9" w14:textId="4D8D1F3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their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utility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anyone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</w:p>
    <w:p w14:paraId="5D0DD61C" w14:textId="3EE9769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foregoing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none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76DBE761" w14:textId="032C25B0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warrant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receiving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</w:t>
      </w:r>
    </w:p>
    <w:p w14:paraId="6D487410" w14:textId="3E64438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uninterrupted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error-free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bookmarkStart w:id="3" w:name="_Hlk78818940"/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bookmarkEnd w:id="3"/>
      <w:proofErr w:type="spellEnd"/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reliable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error-free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. As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0F998586" w14:textId="550011B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,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proofErr w:type="gramEnd"/>
    </w:p>
    <w:p w14:paraId="0FA414F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lose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entire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amount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accurate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wallet</w:t>
      </w:r>
      <w:proofErr w:type="spellEnd"/>
    </w:p>
    <w:p w14:paraId="24C4EC73" w14:textId="491441AB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address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receipt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9282725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1AFAB67" w14:textId="0472911C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2.4 Not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Offering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Securities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Commodities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Swaps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A358A68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B4F6E07" w14:textId="43B2BFA6" w:rsidR="00E570B6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themselves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securities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commodities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swaps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either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securities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4591FC46" w14:textId="408F632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commodities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instrument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sales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protections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those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types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instruments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proofErr w:type="gramEnd"/>
    </w:p>
    <w:p w14:paraId="0C87F4A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documents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referred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White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do not</w:t>
      </w:r>
    </w:p>
    <w:p w14:paraId="56C181B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constitute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prospectus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offering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document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offer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solicitation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an</w:t>
      </w:r>
    </w:p>
    <w:p w14:paraId="589AE5AF" w14:textId="08E807FB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offer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buy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investment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security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commodity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swap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either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security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commodity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886E1F4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96A42FD" w14:textId="79972933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2.5 Not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Investment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7148862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CA2AA2D" w14:textId="780EEE53" w:rsidR="00E570B6" w:rsidRPr="00E570B6" w:rsidRDefault="00E570B6" w:rsidP="00671540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should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participate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investment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purposes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</w:t>
      </w:r>
      <w:proofErr w:type="spellEnd"/>
      <w:r w:rsid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Coin</w:t>
      </w:r>
      <w:proofErr w:type="spellEnd"/>
      <w:r w:rsid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671540" w:rsidRPr="00671540">
        <w:rPr>
          <w:rFonts w:ascii="Times" w:eastAsia="Times New Roman" w:hAnsi="Times" w:cs="Times"/>
          <w:color w:val="000000"/>
          <w:lang w:eastAsia="tr-TR"/>
        </w:rPr>
        <w:t>Shop</w:t>
      </w:r>
      <w:r w:rsidR="00671540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designed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investment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purposes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should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considered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type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</w:t>
      </w:r>
    </w:p>
    <w:p w14:paraId="67676DD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investment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should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</w:t>
      </w:r>
    </w:p>
    <w:p w14:paraId="05ECD33B" w14:textId="154638AD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guarantee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warranty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:</w:t>
      </w:r>
    </w:p>
    <w:p w14:paraId="41F902AA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9702BEA" w14:textId="4EBF6402" w:rsidR="00E570B6" w:rsidRPr="00671540" w:rsidRDefault="00E570B6" w:rsidP="00671540">
      <w:pPr>
        <w:pStyle w:val="ListeParagraf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671540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671540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ever be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released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in beta-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version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commercial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version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>;</w:t>
      </w:r>
    </w:p>
    <w:p w14:paraId="1BEF849E" w14:textId="77777777" w:rsidR="00671540" w:rsidRPr="00671540" w:rsidRDefault="00671540" w:rsidP="00671540">
      <w:pPr>
        <w:pStyle w:val="ListeParagraf"/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F5193AA" w14:textId="6D8A7438" w:rsidR="00E570B6" w:rsidRPr="00671540" w:rsidRDefault="00E570B6" w:rsidP="00671540">
      <w:pPr>
        <w:pStyle w:val="ListeParagraf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671540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671540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maintained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certain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period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of time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forever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>;</w:t>
      </w:r>
    </w:p>
    <w:p w14:paraId="3FB755AD" w14:textId="77777777" w:rsidR="00671540" w:rsidRPr="00671540" w:rsidRDefault="00671540" w:rsidP="00671540">
      <w:pPr>
        <w:pStyle w:val="ListeParagraf"/>
        <w:rPr>
          <w:rFonts w:ascii="Times" w:eastAsia="Times New Roman" w:hAnsi="Times" w:cs="Times"/>
          <w:color w:val="000000"/>
          <w:lang w:eastAsia="tr-TR"/>
        </w:rPr>
      </w:pPr>
    </w:p>
    <w:p w14:paraId="1756871F" w14:textId="77777777" w:rsidR="00671540" w:rsidRPr="00671540" w:rsidRDefault="00671540" w:rsidP="00671540">
      <w:pPr>
        <w:pStyle w:val="ListeParagraf"/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38E2CEF" w14:textId="486EC896" w:rsidR="00E570B6" w:rsidRPr="00CD6659" w:rsidRDefault="00CD6659" w:rsidP="00E570B6">
      <w:pPr>
        <w:pStyle w:val="ListeParagraf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proofErr w:type="gramStart"/>
      <w:r w:rsidR="00E570B6" w:rsidRPr="00CD6659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671540" w:rsidRPr="00CD6659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contain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features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assumed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contemplated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in</w:t>
      </w:r>
      <w:r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White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Paper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ever be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launched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full</w:t>
      </w:r>
      <w:proofErr w:type="spellEnd"/>
      <w:r w:rsidR="00E570B6" w:rsidRPr="00CD6659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="00E570B6" w:rsidRPr="00CD6659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01124EFC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05E7F66" w14:textId="6697A2FB" w:rsidR="00E570B6" w:rsidRPr="00671540" w:rsidRDefault="00671540" w:rsidP="00671540">
      <w:pPr>
        <w:pStyle w:val="ListeParagraf"/>
        <w:numPr>
          <w:ilvl w:val="0"/>
          <w:numId w:val="2"/>
        </w:num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671540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671540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="00E570B6" w:rsidRPr="00671540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="00E570B6" w:rsidRPr="00671540">
        <w:rPr>
          <w:rFonts w:ascii="Times" w:eastAsia="Times New Roman" w:hAnsi="Times" w:cs="Times"/>
          <w:color w:val="000000"/>
          <w:lang w:eastAsia="tr-TR"/>
        </w:rPr>
        <w:t>used</w:t>
      </w:r>
      <w:proofErr w:type="spellEnd"/>
      <w:r w:rsidR="00E570B6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671540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="00E570B6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671540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E570B6"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P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671540">
        <w:rPr>
          <w:rFonts w:ascii="Times" w:eastAsia="Times New Roman" w:hAnsi="Times" w:cs="Times"/>
          <w:color w:val="000000"/>
          <w:lang w:eastAsia="tr-TR"/>
        </w:rPr>
        <w:t>PLATFORM.</w:t>
      </w:r>
    </w:p>
    <w:p w14:paraId="05E2BDCA" w14:textId="77777777" w:rsidR="00671540" w:rsidRPr="00671540" w:rsidRDefault="00671540" w:rsidP="00671540">
      <w:pPr>
        <w:pStyle w:val="ListeParagraf"/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44A5D3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2.6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Speculation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</w:p>
    <w:p w14:paraId="43E62BA5" w14:textId="79406DDA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proofErr w:type="gramStart"/>
      <w:r w:rsidR="00671540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671540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671540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purposes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investment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speculation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some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type</w:t>
      </w:r>
      <w:proofErr w:type="spellEnd"/>
    </w:p>
    <w:p w14:paraId="702522AB" w14:textId="37C32BBF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of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strategy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immediate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resale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purposes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572196C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BAFF022" w14:textId="6FD9EB5F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2.7 No US,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Chinese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6279A38" w14:textId="77777777" w:rsidR="00671540" w:rsidRPr="00E570B6" w:rsidRDefault="00671540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79C257E" w14:textId="11A17B78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CD6659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CD6659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offered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US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Chinese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</w:p>
    <w:p w14:paraId="0C56FDC9" w14:textId="7B0A67F5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persons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prohibit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their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citizens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residents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close</w:t>
      </w:r>
      <w:proofErr w:type="spellEnd"/>
    </w:p>
    <w:p w14:paraId="59431924" w14:textId="7E284CB8" w:rsidR="00CD6659" w:rsidRDefault="00CD6659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B143C75" w14:textId="02603A09" w:rsidR="00CD6659" w:rsidRDefault="00CD6659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09F238A" w14:textId="34234EC9" w:rsidR="00CD6659" w:rsidRDefault="00CD6659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99243D8" w14:textId="5D120373" w:rsidR="00CD6659" w:rsidRDefault="00CD6659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71B2E45" w14:textId="77777777" w:rsidR="00CD6659" w:rsidRDefault="00CD6659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DA215AE" w14:textId="77777777" w:rsidR="00CD6659" w:rsidRPr="00E570B6" w:rsidRDefault="00CD6659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052C58A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35AE3E5B">
          <v:rect id="_x0000_i102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42D2F3F0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270F77C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4" w:name="4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4</w:t>
            </w:r>
            <w:bookmarkEnd w:id="4"/>
          </w:p>
        </w:tc>
      </w:tr>
    </w:tbl>
    <w:p w14:paraId="31E526A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links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acquire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buy,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transfer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otherwise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currencies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3F07A9F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participate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ICO,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crowdsale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crowdfunding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concerning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currencies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</w:p>
    <w:p w14:paraId="2410E49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products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collectively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“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”).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strictly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prohibited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</w:p>
    <w:p w14:paraId="371D551C" w14:textId="4F2330D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soliciting</w:t>
      </w:r>
      <w:proofErr w:type="spellEnd"/>
    </w:p>
    <w:p w14:paraId="7B56E31E" w14:textId="4EB4463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purchases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</w:p>
    <w:p w14:paraId="4F53EED5" w14:textId="62A14F1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done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entered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</w:t>
      </w:r>
    </w:p>
    <w:p w14:paraId="61FE41C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unlawful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unauthorized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fraudulent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basis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null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void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</w:t>
      </w:r>
    </w:p>
    <w:p w14:paraId="722F99A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not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bound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entered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</w:t>
      </w:r>
    </w:p>
    <w:p w14:paraId="2725CA39" w14:textId="57C482B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entered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behalfof</w:t>
      </w:r>
      <w:proofErr w:type="spellEnd"/>
    </w:p>
    <w:p w14:paraId="6FCBB59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take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necessary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appropriate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sole</w:t>
      </w:r>
    </w:p>
    <w:p w14:paraId="750317C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discretion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invalidate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referral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information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appropriate</w:t>
      </w:r>
      <w:proofErr w:type="spellEnd"/>
    </w:p>
    <w:p w14:paraId="044AAE97" w14:textId="4D343429" w:rsidR="00E570B6" w:rsidRPr="00E570B6" w:rsidRDefault="00E570B6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authorities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unlawful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unauthorized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fraudulent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basis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</w:t>
      </w:r>
    </w:p>
    <w:p w14:paraId="4018797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solely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indemnify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defend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hold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harmless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Company's</w:t>
      </w:r>
      <w:proofErr w:type="spellEnd"/>
    </w:p>
    <w:p w14:paraId="05F8EDA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respective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present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future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employees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officers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directors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contractors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consultants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equity</w:t>
      </w:r>
      <w:proofErr w:type="spellEnd"/>
    </w:p>
    <w:p w14:paraId="39C1D93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holders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suppliers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vendors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service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subsidiaries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affiliates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5CB6D9A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representatives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predecessors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successors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assigns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collectively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“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”)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</w:p>
    <w:p w14:paraId="6DC8271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costs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expenses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direct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indirect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consequential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328FA3B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compensatory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incidental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exemplary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punitive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special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4B89B7D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business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revenues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profits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data,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goodwill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intangible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collectively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7D5FA58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the“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”)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incurred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arises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</w:p>
    <w:p w14:paraId="595EED42" w14:textId="0053776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unlawful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unauthorized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fraudulent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receipt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29C0F17E" w14:textId="2C52F20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9FD338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</w:t>
      </w:r>
      <w:proofErr w:type="gram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3 :</w:t>
      </w:r>
      <w:proofErr w:type="gram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NO OTHER RIGHTS CREATED</w:t>
      </w:r>
    </w:p>
    <w:p w14:paraId="31AFC50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3.1 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Claim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Loan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Ownership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F273DDE" w14:textId="6E97A22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:</w:t>
      </w:r>
    </w:p>
    <w:p w14:paraId="5F7D45B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(a)</w:t>
      </w:r>
    </w:p>
    <w:p w14:paraId="63E75B2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does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revenues</w:t>
      </w:r>
      <w:proofErr w:type="spellEnd"/>
    </w:p>
    <w:p w14:paraId="3DA209A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assets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but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voting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distribution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redemption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liquidation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proprietary</w:t>
      </w:r>
      <w:proofErr w:type="spellEnd"/>
    </w:p>
    <w:p w14:paraId="0C58C42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intellectual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property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),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legal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446AC5E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(b)</w:t>
      </w:r>
    </w:p>
    <w:p w14:paraId="4F36A9F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is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loan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(c)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ownership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</w:p>
    <w:p w14:paraId="7F238FB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24E678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3.2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Intellectual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Property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4E5A6E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retains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title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intellectual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property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5940494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inventions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ideas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concepts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discoveries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processes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marks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methods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1248EBF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software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compositions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formulae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techniques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information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data,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patentable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1290FFC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copyrightable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protectable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trademark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trademarks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copyright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patents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thereon</w:t>
      </w:r>
      <w:proofErr w:type="spellEnd"/>
    </w:p>
    <w:p w14:paraId="5FB2479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intellectual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property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legally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obtained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possessed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place</w:t>
      </w:r>
      <w:proofErr w:type="spellEnd"/>
    </w:p>
    <w:p w14:paraId="5571702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intellectual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property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reason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written</w:t>
      </w:r>
      <w:proofErr w:type="spellEnd"/>
    </w:p>
    <w:p w14:paraId="7BE96601" w14:textId="37D9ED00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consent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E65F7EF" w14:textId="68E56AF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446133F" w14:textId="4F5D3F9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75D4651" w14:textId="605F6FA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84C79BF" w14:textId="38E760D0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F79EFE5" w14:textId="23F4DFFC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4419E71" w14:textId="64680AF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67AD073" w14:textId="309B904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AFA34ED" w14:textId="4BCD591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FDF9DE6" w14:textId="60B9528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09FD3F1" w14:textId="4E92A8A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B5D0248" w14:textId="6A2D686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B0B5F7B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3FB37A3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789AE97E">
          <v:rect id="_x0000_i102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6255D53D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7924B0C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5" w:name="5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5</w:t>
            </w:r>
            <w:bookmarkEnd w:id="5"/>
          </w:p>
        </w:tc>
      </w:tr>
    </w:tbl>
    <w:p w14:paraId="11E262C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4: SECURITY AND DATA; TAXES</w:t>
      </w:r>
    </w:p>
    <w:p w14:paraId="34F30E3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4.1 Security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Data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Privacy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B74D26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(a)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Security.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implement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reasonable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appropriate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measures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designed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secure</w:t>
      </w:r>
      <w:proofErr w:type="spellEnd"/>
    </w:p>
    <w:p w14:paraId="7BB8C0B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access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:</w:t>
      </w:r>
    </w:p>
    <w:p w14:paraId="5FB0B924" w14:textId="4745F3D0" w:rsidR="00E570B6" w:rsidRPr="00E570B6" w:rsidRDefault="00E570B6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(i)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device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associated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utilized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connection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19BB8AB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(ii)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private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wallet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4AC4A8B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(iii)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username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passwords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login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identifying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credentials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</w:p>
    <w:p w14:paraId="7589CE2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is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longer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possession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private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device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associated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67E13EBA" w14:textId="22C5BB1D" w:rsidR="00E570B6" w:rsidRPr="00E570B6" w:rsidRDefault="00E570B6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is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login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identifying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credentials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obligation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recover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</w:p>
    <w:p w14:paraId="230B7927" w14:textId="256C164B" w:rsidR="00E570B6" w:rsidRPr="00E570B6" w:rsidRDefault="00752B9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purchases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of</w:t>
      </w:r>
      <w:r w:rsidRP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non-refundable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receive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money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compensation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</w:p>
    <w:p w14:paraId="0A338D4F" w14:textId="1BF03F9C" w:rsidR="00E570B6" w:rsidRPr="00E570B6" w:rsidRDefault="00752B9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purchased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More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details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you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find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in ARTICLE 7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herein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6C0D5C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(b)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Additional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Information.</w:t>
      </w:r>
    </w:p>
    <w:p w14:paraId="5ED546F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Upon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immediately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information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documents</w:t>
      </w:r>
      <w:proofErr w:type="spellEnd"/>
    </w:p>
    <w:p w14:paraId="370F993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sole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discretion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deems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necessary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appropriate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6C76A58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regulations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rules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judicial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documents</w:t>
      </w:r>
      <w:proofErr w:type="spellEnd"/>
    </w:p>
    <w:p w14:paraId="1EB838B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include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but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passport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driver's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license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utility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bills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photographs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associated</w:t>
      </w:r>
      <w:proofErr w:type="spellEnd"/>
    </w:p>
    <w:p w14:paraId="1C6522F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individuals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identification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cards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sworn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statements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</w:p>
    <w:p w14:paraId="6EFA5C8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disclosing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information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documents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15BD87BC" w14:textId="2335C85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rules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refuse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distribute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</w:p>
    <w:p w14:paraId="230CEA2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until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requested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information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18080A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4.2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Taxes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:</w:t>
      </w:r>
    </w:p>
    <w:p w14:paraId="79D3C135" w14:textId="6E08A4B5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(a)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receipt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tax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consequences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4BA7FFD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(b)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solely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compliance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tax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obligations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070EE96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(c)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bears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tax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consequences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still</w:t>
      </w:r>
      <w:proofErr w:type="spellEnd"/>
      <w:proofErr w:type="gramEnd"/>
    </w:p>
    <w:p w14:paraId="621C9F0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you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should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bear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specific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tax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legislation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adopted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general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regime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</w:t>
      </w:r>
    </w:p>
    <w:p w14:paraId="7F0ED458" w14:textId="5CA3AC76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withholding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taxation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E1C1CB0" w14:textId="77777777" w:rsidR="00752B9B" w:rsidRPr="00E570B6" w:rsidRDefault="00752B9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E696B4E" w14:textId="35A68D06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IT IS YOUR OWN RESPONSIBILITY TO INVESTIGATE, AND TO GET TAX ADVICE IF NEEDED, WHETHER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YOUR LOCAL TAX LEGISLATION APPLY OR NOT. IT IS YOUR OWN RESPONSIBILITY TO PAY TAXES, TO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FILE ALL NECESSARY DOCUMENTATION TO TAX AUTHORITIES AND TO FULFILL ANY OTHER TAX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OBLIGATION AS MAY BE IMPOSED ON YOU IN REGARD TO RECEIVING INCOME, PARTICIPATING IN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TRANSACTIONS OR OTHERWISE. COMPANY ACCEPTS NO RESPONSIBILITY ON ANY TAX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CONSEQUENCES YOU MAY HAVE WHEN PARTICIPATING IN TOKEN DISTRIBUTION OR DEALING IN</w:t>
      </w:r>
    </w:p>
    <w:p w14:paraId="4D4652FF" w14:textId="2E5ADBA2" w:rsidR="00E570B6" w:rsidRDefault="00752B9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TOKENS.</w:t>
      </w:r>
    </w:p>
    <w:p w14:paraId="6EA8A9B2" w14:textId="5782F55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60A14BE" w14:textId="5BCAA19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7A57B78" w14:textId="727E4FC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2C6A2E9" w14:textId="4964B1F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70C2B2B" w14:textId="68E0F3A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8F112A2" w14:textId="7364A212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6AA88D8" w14:textId="0750AD80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D1CB1AF" w14:textId="10D96A8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FD8A2B8" w14:textId="34E7595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A5B390C" w14:textId="08A83E0E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9615782" w14:textId="6666E772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4C9FCB9" w14:textId="23F105CC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0782C9D" w14:textId="4D546424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992A281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DEADB4D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69FC8F11">
          <v:rect id="_x0000_i102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5692B576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5EBEA92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6" w:name="6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6</w:t>
            </w:r>
            <w:bookmarkEnd w:id="6"/>
          </w:p>
        </w:tc>
      </w:tr>
    </w:tbl>
    <w:p w14:paraId="5548423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</w:t>
      </w:r>
      <w:proofErr w:type="gram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5 :</w:t>
      </w:r>
      <w:proofErr w:type="gram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REPRESENTATIONS AND WARRANTIES OF BUYER</w:t>
      </w:r>
    </w:p>
    <w:p w14:paraId="5021035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5.1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Authority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D8AAFE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requisite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power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authority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execute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deliver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6C8BBFDB" w14:textId="50D3EDC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carry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perform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obligations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84C2D9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(a)</w:t>
      </w:r>
    </w:p>
    <w:p w14:paraId="2D7CFB0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individual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least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18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years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sufficient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legal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capacity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2EB61B59" w14:textId="36F17C64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B43F1D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(b)</w:t>
      </w:r>
    </w:p>
    <w:p w14:paraId="18A163A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legal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duly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organized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validly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existing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good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standing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</w:p>
    <w:p w14:paraId="0279C1E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of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domiciliary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each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conducts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business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40FD35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5.2 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Conflict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E2C95F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execution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delivery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performance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violation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of, be in</w:t>
      </w:r>
    </w:p>
    <w:p w14:paraId="4F81126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conflict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constitute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material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default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passage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time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25AB905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giving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: (a)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organizational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documents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; (b)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</w:p>
    <w:p w14:paraId="41CD702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provision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judgment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decree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bound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0153C55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material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assets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; (c)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material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obligation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duty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05C626D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commitment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bound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(d)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rules</w:t>
      </w:r>
      <w:proofErr w:type="spellEnd"/>
    </w:p>
    <w:p w14:paraId="1DCC111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applicable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8B7A92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5.3 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Approvals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8E10DE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execution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delivery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performance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require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approval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</w:p>
    <w:p w14:paraId="6CDF391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action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authority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A9D65F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5.4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Status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35CB8E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not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Restricted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sound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is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disqualifying</w:t>
      </w:r>
      <w:proofErr w:type="spellEnd"/>
    </w:p>
    <w:p w14:paraId="672D398C" w14:textId="5464965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events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bankruptcy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similar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preventing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him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\ her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</w:p>
    <w:p w14:paraId="4D05975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(a “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”),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proceeding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investigation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knowledge</w:t>
      </w:r>
      <w:proofErr w:type="spellEnd"/>
    </w:p>
    <w:p w14:paraId="6A8B922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of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threatened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authority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would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reasonably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expected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become</w:t>
      </w:r>
      <w:proofErr w:type="spellEnd"/>
    </w:p>
    <w:p w14:paraId="0773198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basis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5A6C8F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5.5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Knowledge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Risks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Project.</w:t>
      </w:r>
    </w:p>
    <w:p w14:paraId="4A79DBF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sufficient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knowledge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experience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business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matters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</w:t>
      </w:r>
    </w:p>
    <w:p w14:paraId="3FF974B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sufficient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cryptographic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assets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smart</w:t>
      </w:r>
      <w:proofErr w:type="spellEnd"/>
    </w:p>
    <w:p w14:paraId="5FFE86D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contracts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storage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mechanisms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wallets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),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blockchain-based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software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systems</w:t>
      </w:r>
      <w:proofErr w:type="spellEnd"/>
    </w:p>
    <w:p w14:paraId="68FBC533" w14:textId="4970F825" w:rsidR="00E570B6" w:rsidRDefault="00E570B6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technology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evaluate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risks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merits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but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matters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0DEC6FA6" w14:textId="4283DC5E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7A9CA4E" w14:textId="27C2E91B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B757152" w14:textId="63893FB0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35D282B" w14:textId="47DABC4F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D76EF81" w14:textId="46CEE24F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9CCBE41" w14:textId="0EAB7704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3019F28" w14:textId="50439F0B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D3936D9" w14:textId="26F9F21C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DC9D664" w14:textId="23329957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7315E5E" w14:textId="6BFE2C17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0EE566F" w14:textId="22769F57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BCB9D3B" w14:textId="0D5BA4FF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FD585D5" w14:textId="0D7C02E4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9879561" w14:textId="117A9F0E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8349662" w14:textId="0479ED38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48E38FC" w14:textId="6F2D0BDD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E2D01D7" w14:textId="0FAC65F5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3D01B1A" w14:textId="41ACB001" w:rsidR="003564BB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8E8DDFF" w14:textId="77777777" w:rsidR="003564BB" w:rsidRPr="00E570B6" w:rsidRDefault="003564BB" w:rsidP="00752B9B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DC9379B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1909689A">
          <v:rect id="_x0000_i1030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47E022F7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B66F55F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7" w:name="7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7</w:t>
            </w:r>
            <w:bookmarkEnd w:id="7"/>
          </w:p>
        </w:tc>
      </w:tr>
    </w:tbl>
    <w:p w14:paraId="7CAA3551" w14:textId="4C5DF6C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bear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risks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thereof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amounts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28CC719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omissions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those</w:t>
      </w:r>
      <w:proofErr w:type="spellEnd"/>
    </w:p>
    <w:p w14:paraId="462E8FC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constituting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breach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negligence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fraud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willful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misconduct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obtained</w:t>
      </w:r>
      <w:proofErr w:type="spellEnd"/>
    </w:p>
    <w:p w14:paraId="034EFB5F" w14:textId="1359369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sufficient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information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make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informed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decision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80E2DD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details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Risks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associated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entering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ARTICLE 7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300C7F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5.6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Payments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004A7D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(a)</w:t>
      </w:r>
    </w:p>
    <w:p w14:paraId="7DA8A30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virtual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currency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cryptocurrency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49828487" w14:textId="02169C3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derived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unlawful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activities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</w:p>
    <w:p w14:paraId="2F23122D" w14:textId="61482DD4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but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money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laundering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terrorist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</w:p>
    <w:p w14:paraId="6F7D07B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engage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otherwise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support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unlawful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activities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A9EAAC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(b)</w:t>
      </w:r>
    </w:p>
    <w:p w14:paraId="2409D13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Payments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payments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only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name,</w:t>
      </w:r>
    </w:p>
    <w:p w14:paraId="27ACAED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wallet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bank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located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country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territory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designated</w:t>
      </w:r>
      <w:proofErr w:type="spellEnd"/>
    </w:p>
    <w:p w14:paraId="26BBF88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as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“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noncooperative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country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territory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”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Financial Action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Task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Force,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not a “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foreign</w:t>
      </w:r>
      <w:proofErr w:type="spellEnd"/>
    </w:p>
    <w:p w14:paraId="1439E9A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shell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bank”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meaning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US Bank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Secrecy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(31 USC § 5311 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seq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.),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amended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0CC63FC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promulgated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Financial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Crimes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Enforcement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Network,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</w:p>
    <w:p w14:paraId="2C899C6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regulations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amended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time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time.</w:t>
      </w:r>
    </w:p>
    <w:p w14:paraId="3641A62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5.7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Miscellaneous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Regulatory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Compliance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F8F3F3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(a)</w:t>
      </w:r>
    </w:p>
    <w:p w14:paraId="05790B2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Anti-Money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Laundering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Counter-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Terrorism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required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applicable</w:t>
      </w:r>
      <w:proofErr w:type="spellEnd"/>
    </w:p>
    <w:p w14:paraId="0FADBFC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law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anti-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money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laundering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counterterrorism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requirements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7A2B1E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(b)</w:t>
      </w:r>
    </w:p>
    <w:p w14:paraId="57907DE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Sanctions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Compliance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Neither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direct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indirect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beneficial</w:t>
      </w:r>
      <w:proofErr w:type="spellEnd"/>
    </w:p>
    <w:p w14:paraId="5D3AF895" w14:textId="497F454A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acquired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</w:t>
      </w:r>
    </w:p>
    <w:p w14:paraId="3A5F5B06" w14:textId="4D9D2F58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acting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nominee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connection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sanctions</w:t>
      </w:r>
      <w:proofErr w:type="spellEnd"/>
    </w:p>
    <w:p w14:paraId="7733C86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administered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enforced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United Nations,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country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collectively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189CCFD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“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Sanctions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”)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organized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resident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country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territory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countrywide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52DF629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territory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-wide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Sanctions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ED55C9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</w:t>
      </w:r>
      <w:proofErr w:type="gram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6 :</w:t>
      </w:r>
      <w:proofErr w:type="gram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DISCLAIMERS</w:t>
      </w:r>
    </w:p>
    <w:p w14:paraId="3A4E201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6.1</w:t>
      </w:r>
    </w:p>
    <w:p w14:paraId="6231E945" w14:textId="622C297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expressly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</w:p>
    <w:p w14:paraId="2FCEF0E2" w14:textId="25AFB31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at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sole risk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752B9B" w:rsidRPr="00671540">
        <w:rPr>
          <w:rFonts w:ascii="Times" w:eastAsia="Times New Roman" w:hAnsi="Times" w:cs="Times"/>
          <w:color w:val="000000"/>
          <w:lang w:eastAsia="tr-TR"/>
        </w:rPr>
        <w:t>LetCoinShop</w:t>
      </w:r>
      <w:proofErr w:type="spellEnd"/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each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30FBC86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acquired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an “AS IS”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an “AS AVAILABLE”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basis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warranties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4643B0A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promises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guarantees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whatsoever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own</w:t>
      </w:r>
      <w:proofErr w:type="spellEnd"/>
    </w:p>
    <w:p w14:paraId="2DDD722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examination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investigation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it.</w:t>
      </w:r>
    </w:p>
    <w:p w14:paraId="237025F2" w14:textId="38994BFD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6.2 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Warranty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C050645" w14:textId="17CE6B59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4F8E68F" w14:textId="3BB1E2C0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254C1AF" w14:textId="7897198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7BC6B9F" w14:textId="7279A98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0694FB3" w14:textId="23234D9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C6438E1" w14:textId="4BE6CAD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0011975" w14:textId="753A9EE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4EEF86E" w14:textId="3EBD7F2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6C50525" w14:textId="4F63127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6C837A6" w14:textId="6A0B9BAA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A5FCA15" w14:textId="27D8751A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6112862" w14:textId="4B470B72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F8EF811" w14:textId="2ACF945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87ACAA8" w14:textId="19BD954E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91597FF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06C731B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18FEA53A">
          <v:rect id="_x0000_i1031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43F57DC1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7B88A381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8" w:name="8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8</w:t>
            </w:r>
            <w:bookmarkEnd w:id="8"/>
          </w:p>
        </w:tc>
      </w:tr>
    </w:tbl>
    <w:p w14:paraId="092E121C" w14:textId="5BC3A84F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(A) COMPANY DOES NOT MAKE AND EXPRESSLY DISCLAIMS ALL REPRESENTATIONS AND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WARRANTIES, EXPRESS, IMPLIED OR STATUTORY; AND</w:t>
      </w:r>
    </w:p>
    <w:p w14:paraId="4CF52867" w14:textId="6A136B0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(B) WITH RESPECT TO </w:t>
      </w:r>
      <w:r w:rsidR="00752B9B"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TOKENS, COMPANY SPECIFICALLY DOES NOT REPRESENT OR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WARRANT AND EXPRESSLY DISCLAIMS ANY REPRESENTATION OR WARRANTY, EXPRESS, IMPLIED OR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STATUTORY, INCLUDING WITHOUT LIMITATION, ANY REPRESENTATIONS OR WARRANTIES OF TITLE,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NON-INFRINGEMENT, MERCHANTABILITY, USAGE, SUITABILITY OR FITNESS FOR ANY PARTICULAR</w:t>
      </w:r>
    </w:p>
    <w:p w14:paraId="6D3FBFBA" w14:textId="57C14A70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PURPOSE, OR AS TO THE WORKMANSHIP OR TECHNICAL CODING THEREOF, OR THE ABSENCE OF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ANY DEFECTS THEREIN, WHETHER LATENT OR PATENT.</w:t>
      </w:r>
    </w:p>
    <w:p w14:paraId="2D5195E9" w14:textId="2DF0E2B6" w:rsidR="00752B9B" w:rsidRPr="00E570B6" w:rsidRDefault="00752B9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 xml:space="preserve"> </w:t>
      </w:r>
    </w:p>
    <w:p w14:paraId="41AB422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</w:t>
      </w:r>
      <w:proofErr w:type="gram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7 :</w:t>
      </w:r>
      <w:proofErr w:type="gram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RISKS</w:t>
      </w:r>
    </w:p>
    <w:p w14:paraId="522F1A6B" w14:textId="677A906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A PARTICIPATION IN ICO AND A PURCHASE OF THE </w:t>
      </w:r>
      <w:r w:rsidR="00752B9B">
        <w:rPr>
          <w:rFonts w:ascii="Times" w:eastAsia="Times New Roman" w:hAnsi="Times" w:cs="Times"/>
          <w:color w:val="000000"/>
          <w:lang w:eastAsia="tr-TR"/>
        </w:rPr>
        <w:t>LETCOINSHOP</w:t>
      </w:r>
      <w:r w:rsidR="00752B9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TOKENS INVOLVE A HIGH DEGREE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OF RISK. BELOW ARE CERTAIN RISKS THAT SHOULD BE CONSIDERED IN CONNECTION WITH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PARTICIPATION IN TOKEN DISTRIBUTION AND PURCHASE OF DIGITAL TOKENS. THERE MAY BE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OTHER RISKS ASSOCIATED WITH DIGITAL TOKENS, TRADING VENUES AND THE WHOLE MARKET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WHICH THE COMPANY MAY NOT PREDICT AT THIS TIME. THE DIGITAL TOKENS ARE OF A SPECIALIST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NATURE AND SHOULD ONLY BE PURCHASED AND TRADED BY INVESTORS WHO ARE</w:t>
      </w:r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PARTICULARLY</w:t>
      </w:r>
      <w:r w:rsidR="00752B9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KNOWLEDGEABLE IN INVESTMENT MATTERS.</w:t>
      </w:r>
    </w:p>
    <w:p w14:paraId="7415517C" w14:textId="1222F814" w:rsidR="00E570B6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>TOKENS MAY HAVE NO VALUE. BUYER MAY LOSE ALL AMOUNTS PAID. 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has</w:t>
      </w:r>
    </w:p>
    <w:p w14:paraId="70E4015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carefully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reviewed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assumes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following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risks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well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</w:p>
    <w:p w14:paraId="7614A48C" w14:textId="4DC68B4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risks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associated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those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discussed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),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</w:p>
    <w:p w14:paraId="10F97A62" w14:textId="233D4B2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could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worthless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little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value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:</w:t>
      </w:r>
    </w:p>
    <w:p w14:paraId="4DD8CE4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 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Functionality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Features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16D667D" w14:textId="618109A0" w:rsidR="00E570B6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have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rights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uses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purpose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attributes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functionalities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features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express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2D0178D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implied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outside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Project.</w:t>
      </w:r>
    </w:p>
    <w:p w14:paraId="2C85A91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7.2</w:t>
      </w:r>
    </w:p>
    <w:p w14:paraId="67BD2B18" w14:textId="7688EF0A" w:rsidR="00E570B6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>PLATFORM. 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should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BULK TRADER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reliance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PLATFORM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because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BULK TRADER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usable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o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utside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it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do not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entitle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anything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respect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>
        <w:rPr>
          <w:rFonts w:ascii="Times" w:eastAsia="Times New Roman" w:hAnsi="Times" w:cs="Times"/>
          <w:color w:val="000000"/>
          <w:lang w:eastAsia="tr-TR"/>
        </w:rPr>
        <w:t>LETCOINSHOP</w:t>
      </w:r>
    </w:p>
    <w:p w14:paraId="5F2B2A3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PLATFORM.</w:t>
      </w:r>
    </w:p>
    <w:p w14:paraId="15FF221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7.3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Risk.</w:t>
      </w:r>
    </w:p>
    <w:p w14:paraId="77CAFF2D" w14:textId="11DCC3F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distribution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usually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occur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Distribution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Period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1AC5E1A" w14:textId="16CC0BF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guarantees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</w:p>
    <w:p w14:paraId="0CA2F5EC" w14:textId="463C0878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guarantees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determined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each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period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market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</w:t>
      </w:r>
    </w:p>
    <w:p w14:paraId="62C1167B" w14:textId="2489FE4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equal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higher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possibility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below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24884BEB" w14:textId="6C74D020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price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initial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during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Distribution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Period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reserves</w:t>
      </w:r>
      <w:proofErr w:type="spellEnd"/>
    </w:p>
    <w:p w14:paraId="58614832" w14:textId="271B87A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62FAAD8" w14:textId="4DB9FB82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2F2784D" w14:textId="5AFE062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E3EDA76" w14:textId="2C4FC7F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BB74C8A" w14:textId="11FFFCA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48BBD07" w14:textId="1FDF77C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B02FD02" w14:textId="1CB12F4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46EE8A4" w14:textId="3DDFCA79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D675734" w14:textId="1089382A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B3C67AA" w14:textId="5761DEB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0AAEDC5" w14:textId="18709B1A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2FAE394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BD54B0B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7C156E45">
          <v:rect id="_x0000_i1032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59D7DAD1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60ACA236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9" w:name="9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9</w:t>
            </w:r>
            <w:bookmarkEnd w:id="9"/>
          </w:p>
        </w:tc>
      </w:tr>
    </w:tbl>
    <w:p w14:paraId="48F25EA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duration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Distribution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Period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reason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</w:p>
    <w:p w14:paraId="1526785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limitation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bugs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Distribution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unavailability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Website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unforeseen</w:t>
      </w:r>
      <w:proofErr w:type="spellEnd"/>
    </w:p>
    <w:p w14:paraId="7FE2D67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procedural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security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issues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C49F2D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7.4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Delay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Risk.</w:t>
      </w:r>
    </w:p>
    <w:p w14:paraId="7BF6D023" w14:textId="3ED58B0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9B78BA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timing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production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determined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proof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work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</w:t>
      </w:r>
      <w:proofErr w:type="spellEnd"/>
    </w:p>
    <w:p w14:paraId="469BD656" w14:textId="4E1A6AA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production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can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occur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random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times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example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r w:rsidR="009B78BA">
        <w:rPr>
          <w:rFonts w:ascii="Times" w:eastAsia="Times New Roman" w:hAnsi="Times" w:cs="Times"/>
          <w:color w:val="000000"/>
          <w:lang w:eastAsia="tr-TR"/>
        </w:rPr>
        <w:t>BNB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contributed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</w:p>
    <w:p w14:paraId="637A726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Distribution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final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seconds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distribution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period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get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</w:p>
    <w:p w14:paraId="6B83354D" w14:textId="0926112F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period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9B78BA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23A0B60C" w14:textId="338F8F71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transaction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time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6774B390" w14:textId="5EC49D8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same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BNB</w:t>
      </w:r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31986EA" w14:textId="067DD3E8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7.5 </w:t>
      </w:r>
      <w:proofErr w:type="spellStart"/>
      <w:r w:rsidR="009B78BA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5596C32" w14:textId="1D820951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9B78BA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prone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periodic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congestion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during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transactions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can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delayed</w:t>
      </w:r>
      <w:proofErr w:type="spellEnd"/>
    </w:p>
    <w:p w14:paraId="52985B95" w14:textId="60760C4F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Individuals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also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intentionally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spam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9B78BA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network in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attempt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</w:t>
      </w:r>
    </w:p>
    <w:p w14:paraId="39FE546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advantage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cryptographic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CF92346" w14:textId="356539E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9B78BA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producers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</w:p>
    <w:p w14:paraId="2CCB1A2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transaction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transaction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6B84A5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7.6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Transact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Resell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7083668" w14:textId="00187E4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otherwise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transact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time,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6C771C1A" w14:textId="2B3A3FF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price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:</w:t>
      </w:r>
    </w:p>
    <w:p w14:paraId="307E13BF" w14:textId="0FAE63D1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(a)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value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45041F92" w14:textId="41632D71" w:rsidR="00E570B6" w:rsidRPr="00E570B6" w:rsidRDefault="00E570B6" w:rsidP="009B78BA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b)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guarantee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liquidity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(c)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is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market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value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transferability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liquidity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availability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market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through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otherwise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A3C101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7.7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Security.</w:t>
      </w:r>
    </w:p>
    <w:p w14:paraId="7D41F2FB" w14:textId="018AE7E7" w:rsidR="00E570B6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expropriation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theft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Hackers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malicious</w:t>
      </w:r>
      <w:proofErr w:type="spellEnd"/>
    </w:p>
    <w:p w14:paraId="6DC0890D" w14:textId="7804BCE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groups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organizations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attempt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interfere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Distribution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variety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but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malware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attacks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denial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</w:t>
      </w:r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service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attacks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consensus-based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attacks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Sybil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attacks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smurfing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spoofing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Furthermore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because</w:t>
      </w:r>
      <w:proofErr w:type="spellEnd"/>
    </w:p>
    <w:p w14:paraId="0E56BC93" w14:textId="00DAFC4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9B78BA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open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source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software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based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open</w:t>
      </w:r>
      <w:proofErr w:type="spellEnd"/>
    </w:p>
    <w:p w14:paraId="308D08D4" w14:textId="3F10541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source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software,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risk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9B78BA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smart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intentional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4CA8D1B1" w14:textId="432DE383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unintentional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bugs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weaknesses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negatively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affect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</w:t>
      </w:r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control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LCS</w:t>
      </w:r>
      <w:r w:rsidR="003564BB">
        <w:rPr>
          <w:rFonts w:ascii="Times" w:eastAsia="Times New Roman" w:hAnsi="Times" w:cs="Times"/>
          <w:color w:val="000000"/>
          <w:lang w:eastAsia="tr-TR"/>
        </w:rPr>
        <w:t>.</w:t>
      </w:r>
    </w:p>
    <w:p w14:paraId="527DF773" w14:textId="458ACEF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932D1EA" w14:textId="2DABE55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689DA4D" w14:textId="61888F7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EF3C93A" w14:textId="797B947A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4FC076E" w14:textId="23B5CB39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0420F65" w14:textId="51554652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F778D35" w14:textId="387106C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31E59BC" w14:textId="1E655FC9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218575F" w14:textId="6ADC979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BAFC7DB" w14:textId="1192F44E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DB2FC59" w14:textId="6687BC0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044F5EB" w14:textId="709AF3A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381A80F" w14:textId="2019024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A78DB18" w14:textId="097A133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B40FE2D" w14:textId="7763D73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C445523" w14:textId="7482F8C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F8FCF8D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3814B45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5D3442DA">
          <v:rect id="_x0000_i1033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09495AE0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123152FC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0" w:name="10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10</w:t>
            </w:r>
            <w:bookmarkEnd w:id="10"/>
          </w:p>
        </w:tc>
      </w:tr>
    </w:tbl>
    <w:p w14:paraId="5E30083C" w14:textId="285FBED1" w:rsidR="00E570B6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>LCS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loss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>
        <w:rPr>
          <w:rFonts w:ascii="Times" w:eastAsia="Times New Roman" w:hAnsi="Times" w:cs="Times"/>
          <w:color w:val="000000"/>
          <w:lang w:eastAsia="tr-TR"/>
        </w:rPr>
        <w:t>BNB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In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a software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bug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73B8BCDC" w14:textId="54538148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weakness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remedy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holders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guaranteed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</w:p>
    <w:p w14:paraId="113246A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remedy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refund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compensation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0CE0CF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7.8 Access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Private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BD49A28" w14:textId="715EAE24" w:rsidR="00E570B6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purchased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held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wallet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E570B6" w:rsidRPr="00E570B6">
        <w:rPr>
          <w:rFonts w:ascii="Times" w:eastAsia="Times New Roman" w:hAnsi="Times" w:cs="Times"/>
          <w:color w:val="000000"/>
          <w:lang w:eastAsia="tr-TR"/>
        </w:rPr>
        <w:t>vault</w:t>
      </w:r>
      <w:proofErr w:type="spellEnd"/>
      <w:r w:rsidR="00E570B6"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762AA10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requires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private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combination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private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loss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profit</w:t>
      </w:r>
      <w:proofErr w:type="spellEnd"/>
    </w:p>
    <w:p w14:paraId="5C6FB792" w14:textId="396679E4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requisite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private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(s)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associated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wallet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storing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</w:p>
    <w:p w14:paraId="44E240F8" w14:textId="4138729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balance</w:t>
      </w:r>
      <w:proofErr w:type="spellEnd"/>
    </w:p>
    <w:p w14:paraId="36E3374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initial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balances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created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Moreover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</w:p>
    <w:p w14:paraId="45CC2F5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gains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private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(s),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gaining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login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credentials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hosted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wallet</w:t>
      </w:r>
      <w:proofErr w:type="spellEnd"/>
    </w:p>
    <w:p w14:paraId="45416F01" w14:textId="7BC9C71C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service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misappropriate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</w:p>
    <w:p w14:paraId="7A4C54F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is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D65C07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7.9 New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Technology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395323B" w14:textId="2C53EA1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matters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White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new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2DB4C03A" w14:textId="165EA725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untested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capable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completion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implementation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0A3F2CCB" w14:textId="3A7DBFD1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adoption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possible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launched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</w:t>
      </w:r>
    </w:p>
    <w:p w14:paraId="34A6124E" w14:textId="3B9DDFD1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operational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platform.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completed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implemented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62191AC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adopted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function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intended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associated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adopting</w:t>
      </w:r>
      <w:proofErr w:type="spellEnd"/>
    </w:p>
    <w:p w14:paraId="7824C8A3" w14:textId="43A1D70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functionality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desirable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valuable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Also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36320396" w14:textId="63A2FF1B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technology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rapidly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BULK TRADER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</w:p>
    <w:p w14:paraId="37C05A6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become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outdated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958CAC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7.10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Reliance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Third-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E681853" w14:textId="2280F59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completed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whole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</w:p>
    <w:p w14:paraId="4A79EE6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(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itself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adopt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implement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42BD00B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continue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develop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supply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otherwise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support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assurance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guarantee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those</w:t>
      </w:r>
      <w:proofErr w:type="spellEnd"/>
    </w:p>
    <w:p w14:paraId="67D0ADD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complete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their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work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properly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carry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their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obligations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otherwise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meet</w:t>
      </w:r>
      <w:proofErr w:type="spellEnd"/>
    </w:p>
    <w:p w14:paraId="4BA9F0A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anyone's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needs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material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adverse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effect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Project.</w:t>
      </w:r>
    </w:p>
    <w:p w14:paraId="51818DC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7.11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Failure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Public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2281E9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Failure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public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0829B1BE" w14:textId="4693F7E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recognize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balance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="003564BB">
        <w:rPr>
          <w:rFonts w:ascii="Times" w:eastAsia="Times New Roman" w:hAnsi="Times" w:cs="Times"/>
          <w:color w:val="000000"/>
          <w:lang w:eastAsia="tr-TR"/>
        </w:rPr>
        <w:t>Binance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2946C5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7.12 Exchange &amp;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Counterparty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Risks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208776B" w14:textId="2B1A3076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3564BB">
        <w:rPr>
          <w:rFonts w:ascii="Times" w:eastAsia="Times New Roman" w:hAnsi="Times" w:cs="Times"/>
          <w:color w:val="000000"/>
          <w:lang w:eastAsia="tr-TR"/>
        </w:rPr>
        <w:t>BNB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Distribution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exchange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="003564BB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control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pursuant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Distribution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allocated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sent </w:t>
      </w:r>
      <w:r w:rsidR="009B78BA">
        <w:rPr>
          <w:rFonts w:ascii="Times" w:eastAsia="Times New Roman" w:hAnsi="Times" w:cs="Times"/>
          <w:color w:val="000000"/>
          <w:lang w:eastAsia="tr-TR"/>
        </w:rPr>
        <w:t>BNB</w:t>
      </w:r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therefore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26C1E959" w14:textId="7821C3E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266A867" w14:textId="7757459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A14B6D2" w14:textId="37B68CE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14841FF" w14:textId="7C18C9CC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E02822E" w14:textId="21490E4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AB5A565" w14:textId="7596C0D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3721928" w14:textId="3B3BEDF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5252627" w14:textId="7D355E9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37A9815" w14:textId="11290D3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EEC9134" w14:textId="048B67C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3185EA8" w14:textId="08F4436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DCB71C2" w14:textId="20D7EC0E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687A0FE" w14:textId="6C37E3D2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08D60DC" w14:textId="7AC9DD84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D440C10" w14:textId="7777777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7EEAF99" w14:textId="77777777" w:rsidR="009B78BA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9D9EF42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38F593B7">
          <v:rect id="_x0000_i1034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5046E190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58BC70F9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1" w:name="11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11</w:t>
            </w:r>
            <w:bookmarkEnd w:id="11"/>
          </w:p>
        </w:tc>
      </w:tr>
    </w:tbl>
    <w:p w14:paraId="7EA942C0" w14:textId="1C91CF9E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recover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Furthermore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chooses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maintain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hold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through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cryptocurrency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exchange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stolen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BULK TRADER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</w:p>
    <w:p w14:paraId="3E72B58A" w14:textId="6A90A84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holds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cryptocurrency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exchange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</w:t>
      </w:r>
    </w:p>
    <w:p w14:paraId="51AB374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own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sole risk.</w:t>
      </w:r>
    </w:p>
    <w:p w14:paraId="3074E8A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7.13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Project.</w:t>
      </w:r>
    </w:p>
    <w:p w14:paraId="100E0F2F" w14:textId="11F5E0BB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development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undergo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significant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over</w:t>
      </w:r>
      <w:proofErr w:type="spellEnd"/>
    </w:p>
    <w:p w14:paraId="0669409D" w14:textId="1B3A8C51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time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Although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features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0EE085E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specifications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White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Paper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make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features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567DB19A" w14:textId="6608DD33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specifications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number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reasons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mean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PLATFORM</w:t>
      </w:r>
    </w:p>
    <w:p w14:paraId="2F13541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does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meet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expectations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38E96F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7.14 Project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Completion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042E8BC" w14:textId="566DE466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development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PLATFORM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abandoned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number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reasons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01E74E1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but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lack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public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lack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lack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commercial</w:t>
      </w:r>
      <w:proofErr w:type="spellEnd"/>
    </w:p>
    <w:p w14:paraId="21AA868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success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prospects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departure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key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personnel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5F7537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7.15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Lack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C49E11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Project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finished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launched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adopted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ongoing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success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Project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594CCF3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participation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can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assurance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guarantee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</w:t>
      </w:r>
    </w:p>
    <w:p w14:paraId="72B5B8E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sufficient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participation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Project.</w:t>
      </w:r>
    </w:p>
    <w:p w14:paraId="408487C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7.16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Uncertain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Regulatory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Framework.</w:t>
      </w:r>
    </w:p>
    <w:p w14:paraId="3758FCB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regulatory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status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cryptographic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assets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technology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</w:t>
      </w:r>
    </w:p>
    <w:p w14:paraId="6BE3A6C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unclear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unsettled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difficult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predict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how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governmental</w:t>
      </w:r>
      <w:proofErr w:type="spellEnd"/>
    </w:p>
    <w:p w14:paraId="1782509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authorities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technologies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likewise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difficult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predict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how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</w:p>
    <w:p w14:paraId="7D5AE6D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governmental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authority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make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existing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rules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affect</w:t>
      </w:r>
      <w:proofErr w:type="spellEnd"/>
    </w:p>
    <w:p w14:paraId="2357414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cryptographic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digital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assets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technology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could</w:t>
      </w:r>
      <w:proofErr w:type="spellEnd"/>
    </w:p>
    <w:p w14:paraId="656FA225" w14:textId="356F6639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negatively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impact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various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example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through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</w:t>
      </w:r>
    </w:p>
    <w:p w14:paraId="06AC5A7C" w14:textId="40AA647A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determination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financial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instruments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require</w:t>
      </w:r>
      <w:proofErr w:type="spellEnd"/>
    </w:p>
    <w:p w14:paraId="1D17EFE3" w14:textId="5A02C574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registration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cease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distribution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development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3A5A8AB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Project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cease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operations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make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unlawful</w:t>
      </w:r>
      <w:proofErr w:type="spellEnd"/>
    </w:p>
    <w:p w14:paraId="3E88719C" w14:textId="375DDC1E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commercially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undesirable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continue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6D230BC" w14:textId="77777777" w:rsidR="009B78BA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8D2C966" w14:textId="6B174C95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IT IS YOUR PERSONAL RESPONSIBILITY TO COMPLY WITH YOUR LOCAL REGULATIONS AND LAWS OF</w:t>
      </w:r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YOUR JURISDICTION WHEN PARTICIPATING IN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DISTRIBUTION CONTRACT OR</w:t>
      </w:r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PURCHASING ON THE SECONDARY MARKET THE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TOKENS. THE COMPANY PRECLUDES</w:t>
      </w:r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YOU FROM PARTICIPATING IN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DISTRIBUTION CONTRACT AND THIS AGREEMENT IF</w:t>
      </w:r>
      <w:r w:rsidR="003564BB">
        <w:rPr>
          <w:rFonts w:ascii="Times" w:eastAsia="Times New Roman" w:hAnsi="Times" w:cs="Times"/>
          <w:color w:val="000000"/>
          <w:lang w:eastAsia="tr-TR"/>
        </w:rPr>
        <w:t>.</w:t>
      </w:r>
    </w:p>
    <w:p w14:paraId="77E1ED7B" w14:textId="3160838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EA328B6" w14:textId="345DB75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A4E792B" w14:textId="7F8B18D2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64424F5" w14:textId="4F4A7770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6D4D282" w14:textId="5D9CC8B9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2CD5904" w14:textId="7ADCD94C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5893991" w14:textId="7C72140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F76BAF7" w14:textId="48EF639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2CC1A68" w14:textId="0B1DC20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FA85903" w14:textId="486B87D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047A623" w14:textId="37BD74C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A364EAF" w14:textId="10757F9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6ACB2FA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9852951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4030AA3F">
          <v:rect id="_x0000_i1035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39E9CC99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48EEB68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2" w:name="12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12</w:t>
            </w:r>
            <w:bookmarkEnd w:id="12"/>
          </w:p>
        </w:tc>
      </w:tr>
    </w:tbl>
    <w:p w14:paraId="092B073C" w14:textId="206297D1" w:rsidR="00E570B6" w:rsidRPr="00E570B6" w:rsidRDefault="009B78BA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>RELEVANT AUTHORITY IN YOUR COUNTRY OF RESIDENCE FORBID YOU TO DO SO AND/OR REQUIRES</w:t>
      </w:r>
      <w:r w:rsidR="003564B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 xml:space="preserve">THE COMPANY TO REGISTER WITH, OR TO REGISTER </w:t>
      </w:r>
      <w:r>
        <w:rPr>
          <w:rFonts w:ascii="Times" w:eastAsia="Times New Roman" w:hAnsi="Times" w:cs="Times"/>
          <w:color w:val="000000"/>
          <w:lang w:eastAsia="tr-TR"/>
        </w:rPr>
        <w:t>LETCOINSHOP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>DISTRIBUTION AGREEMENT OR</w:t>
      </w:r>
      <w:r w:rsidR="003564B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E570B6" w:rsidRPr="00E570B6">
        <w:rPr>
          <w:rFonts w:ascii="Times" w:eastAsia="Times New Roman" w:hAnsi="Times" w:cs="Times"/>
          <w:color w:val="000000"/>
          <w:lang w:eastAsia="tr-TR"/>
        </w:rPr>
        <w:t>THIS AGREEMENT WITH, OR TO FILE ANY OTHER FORMS, INFORMATION OR DOCUMENTATION</w:t>
      </w:r>
    </w:p>
    <w:p w14:paraId="5AD5F3BB" w14:textId="547D8E8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>WITH, OR REQEST FOR AUTHORISATION FROM, SUCH AUTHORITY, OR IMPOSES ON THE COMPANY</w:t>
      </w:r>
      <w:r w:rsidR="009B78BA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ANY OTHER LIABILITY OR OBLIGATION SIMILAR TO THE ABOVE.</w:t>
      </w:r>
    </w:p>
    <w:p w14:paraId="5CF4219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7.17 Risk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Action.</w:t>
      </w:r>
    </w:p>
    <w:p w14:paraId="1CB9F48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industry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operates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new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heightened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oversight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24E6A1E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scrutiny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investigations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enforcement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can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assurance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</w:p>
    <w:p w14:paraId="3EDD0F7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governmental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authorities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examine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operations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pursue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enforcement</w:t>
      </w:r>
      <w:proofErr w:type="spellEnd"/>
    </w:p>
    <w:p w14:paraId="41A793E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actions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against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activities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result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targeting</w:t>
      </w:r>
      <w:proofErr w:type="spellEnd"/>
    </w:p>
    <w:p w14:paraId="54E139C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particular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judgments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settlements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5F71E6E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penalties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restructure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operations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activities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cease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offering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certain</w:t>
      </w:r>
      <w:proofErr w:type="spellEnd"/>
    </w:p>
    <w:p w14:paraId="2FB4D9F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products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services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harm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reputation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lead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higher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operational</w:t>
      </w:r>
      <w:proofErr w:type="spellEnd"/>
    </w:p>
    <w:p w14:paraId="481A46E6" w14:textId="6DF59D0A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costs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turn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material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adverse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effect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331EB68E" w14:textId="5C963C9A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development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PLATFORM.</w:t>
      </w:r>
    </w:p>
    <w:p w14:paraId="3C4E26A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8: LIMITATION OF LIABILITY; INDEMNIFICATION</w:t>
      </w:r>
    </w:p>
    <w:p w14:paraId="1D2C951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8.1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25FE8A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fullest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permitted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disclaims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against</w:t>
      </w:r>
      <w:proofErr w:type="spellEnd"/>
    </w:p>
    <w:p w14:paraId="446CED9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would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whatsoever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</w:t>
      </w:r>
      <w:proofErr w:type="spellEnd"/>
    </w:p>
    <w:p w14:paraId="21E47A8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of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type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direct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indirect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553E36E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incidental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special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punitive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consequential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exemplary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lost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profits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4ECC56C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goodwill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data),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notwithstanding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advised</w:t>
      </w:r>
      <w:proofErr w:type="spellEnd"/>
    </w:p>
    <w:p w14:paraId="10296EC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of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possibility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seek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refund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compensation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208C80E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reimbursement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regardless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reason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regardless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4939A38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reason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identified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343B08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8.2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6D7611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circumstances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aggregate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joint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guarantee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5FB47E7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warrant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tort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theory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exceed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amount</w:t>
      </w:r>
      <w:proofErr w:type="spellEnd"/>
    </w:p>
    <w:p w14:paraId="2A65075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received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0D708C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8.3 Force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Majeure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4782C9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disclaims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</w:t>
      </w:r>
    </w:p>
    <w:p w14:paraId="215320C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connection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majeure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labor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industrial</w:t>
      </w:r>
      <w:proofErr w:type="spellEnd"/>
    </w:p>
    <w:p w14:paraId="0D1C5C2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disturbances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electrical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telecommunications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hardware, software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utility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failures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 software</w:t>
      </w:r>
    </w:p>
    <w:p w14:paraId="14078442" w14:textId="0166E43A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smart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bugs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weaknesses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earthquakes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storms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nature-related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634E3A7E" w14:textId="4B26E12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D991B6B" w14:textId="65BDA7D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7DBF5DC" w14:textId="0C73D93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3608964" w14:textId="39839194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774A2DA" w14:textId="20982EA2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941C17D" w14:textId="3AA89A9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13EBBC9" w14:textId="0EB70BA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F47B6DA" w14:textId="1D3E9C3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5FBCDB7" w14:textId="280F8FE4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80FF052" w14:textId="1683797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CD7B7DA" w14:textId="0AB4F61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B50DC24" w14:textId="481A357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08298CF" w14:textId="1D2D10F9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4F0D6C7" w14:textId="066C849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C271E60" w14:textId="53C4FEF9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77675D7" w14:textId="26939BB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7C97075" w14:textId="55EBFC1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932D20D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F698DC6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260019C4">
          <v:rect id="_x0000_i1036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75BA81A2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F70CECF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3" w:name="13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13</w:t>
            </w:r>
            <w:bookmarkEnd w:id="13"/>
          </w:p>
        </w:tc>
      </w:tr>
    </w:tbl>
    <w:p w14:paraId="0F0C2B0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blockages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embargoes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riots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orders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terrorism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technological</w:t>
      </w:r>
      <w:proofErr w:type="spellEnd"/>
    </w:p>
    <w:p w14:paraId="60DB52B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change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interest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rates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monetary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conditions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avoidance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doubt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5901A9B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changes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blockchain-related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protocol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FD802B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8.4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Release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CED9D7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fullest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permitted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releases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12BDEC4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liability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claims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demands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nature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known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unknown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1B1DBBF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but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claims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negligence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),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arising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between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5EC1466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acts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omissions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7B6BC6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8.5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Indemnification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86787B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(a)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fullest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permitted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indemnify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defend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hold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harmless</w:t>
      </w:r>
      <w:proofErr w:type="spellEnd"/>
    </w:p>
    <w:p w14:paraId="36CEB42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reimburse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against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proceedings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32E1FE0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claims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damages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demands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expenses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counsel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),</w:t>
      </w:r>
    </w:p>
    <w:p w14:paraId="22DB45C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incurred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arising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relating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:</w:t>
      </w:r>
    </w:p>
    <w:p w14:paraId="5110F16E" w14:textId="7A9A4A91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(i)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9B78BA">
        <w:rPr>
          <w:rFonts w:ascii="Times" w:eastAsia="Times New Roman" w:hAnsi="Times" w:cs="Times"/>
          <w:color w:val="000000"/>
          <w:lang w:eastAsia="tr-TR"/>
        </w:rPr>
        <w:t>LETCOINSHOP</w:t>
      </w:r>
      <w:r w:rsidR="009B78BA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120AF8C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(ii)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responsibilities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obligations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49F5DE4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(iii)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breach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violation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785C2AC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(iv)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inaccuracy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warranty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KYC-AML;</w:t>
      </w:r>
    </w:p>
    <w:p w14:paraId="02E29D0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(v)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violation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/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4AAE724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(vi)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omission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negligent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unlawful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constitutes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willful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misconduct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2161EC4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(b)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reserves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exercise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sole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control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defense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expense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</w:p>
    <w:p w14:paraId="44B12C6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claim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indemnification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8.5. 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indemnity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addition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in</w:t>
      </w:r>
    </w:p>
    <w:p w14:paraId="5C01BE3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lieu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indemnities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written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between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9EA35E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9 :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DISPUTE RESOLUTION</w:t>
      </w:r>
    </w:p>
    <w:p w14:paraId="3923433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9.1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Informal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Resolution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8D6CD2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cooperate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good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faith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resolve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claim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arising</w:t>
      </w:r>
      <w:proofErr w:type="spellEnd"/>
    </w:p>
    <w:p w14:paraId="03893D2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out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relating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connection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formation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42FB5E1A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applicability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breach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termination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validity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enforceability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thereof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(a “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”).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</w:p>
    <w:p w14:paraId="4055E4F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unable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resolve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ninety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(90)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received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</w:p>
    <w:p w14:paraId="3A3E73B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finally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settled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Binding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defined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</w:t>
      </w:r>
    </w:p>
    <w:p w14:paraId="08E9D0A2" w14:textId="0DB11272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9.2</w:t>
      </w:r>
    </w:p>
    <w:p w14:paraId="5D1D4B19" w14:textId="47D6D3F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78DF143" w14:textId="3B6D64F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EC73876" w14:textId="6BCDF3D0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70F5099" w14:textId="0193D5E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F829E7F" w14:textId="710726D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A6A9828" w14:textId="265C0AA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4126803" w14:textId="412D1AC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A68F60B" w14:textId="27B3F53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DD30424" w14:textId="6352A5A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4A9E9EE" w14:textId="35804FB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67FDE4E" w14:textId="4280053E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455EA20" w14:textId="2F0395D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798D04B" w14:textId="7C7BB000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01BD947" w14:textId="376B343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6BED708" w14:textId="024C187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C533671" w14:textId="5F5C632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65467F7" w14:textId="1F2573A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AD2B07F" w14:textId="7FC9E860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FE4AEF8" w14:textId="0319694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0E905D7" w14:textId="0691C74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197964E" w14:textId="4F6E0409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A9DA72F" w14:textId="1D238EB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826D7BF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CF57D38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6CE936BD">
          <v:rect id="_x0000_i1037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4047C9F6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40D180D2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4" w:name="14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14</w:t>
            </w:r>
            <w:bookmarkEnd w:id="14"/>
          </w:p>
        </w:tc>
      </w:tr>
    </w:tbl>
    <w:p w14:paraId="1AA66F6C" w14:textId="4C7BD04D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notices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sent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3564BB">
        <w:rPr>
          <w:rFonts w:ascii="Times" w:eastAsia="Times New Roman" w:hAnsi="Times" w:cs="Times"/>
          <w:color w:val="000000"/>
          <w:lang w:eastAsia="tr-TR"/>
        </w:rPr>
        <w:t>info@letcoinshop.com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sent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otherwise</w:t>
      </w:r>
      <w:proofErr w:type="spellEnd"/>
      <w:r w:rsidR="003564BB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deemed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received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Notice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email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address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="003564BB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us.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email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address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known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claim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notice</w:t>
      </w:r>
      <w:proofErr w:type="spellEnd"/>
      <w:r w:rsidR="003564BB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received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is sent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email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address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E0D3CC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9.2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Binding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CE08CA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resolved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90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days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set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9.1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referred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finally</w:t>
      </w:r>
      <w:proofErr w:type="spellEnd"/>
    </w:p>
    <w:p w14:paraId="216CEB38" w14:textId="75385F86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resolved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administered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3564BB">
        <w:rPr>
          <w:rFonts w:ascii="Times" w:eastAsia="Times New Roman" w:hAnsi="Times" w:cs="Times"/>
          <w:color w:val="000000"/>
          <w:lang w:eastAsia="tr-TR"/>
        </w:rPr>
        <w:t>TURKEY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Center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accordance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="003564BB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Rules of </w:t>
      </w:r>
      <w:r w:rsidR="003564BB">
        <w:rPr>
          <w:rFonts w:ascii="Times" w:eastAsia="Times New Roman" w:hAnsi="Times" w:cs="Times"/>
          <w:color w:val="000000"/>
          <w:lang w:eastAsia="tr-TR"/>
        </w:rPr>
        <w:t>TURKEY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time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rules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deemed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</w:t>
      </w:r>
    </w:p>
    <w:p w14:paraId="6A8876F8" w14:textId="29344710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incorporated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reference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r w:rsidR="003564BB">
        <w:rPr>
          <w:rFonts w:ascii="Times" w:eastAsia="Times New Roman" w:hAnsi="Times" w:cs="Times"/>
          <w:color w:val="000000"/>
          <w:lang w:eastAsia="tr-TR"/>
        </w:rPr>
        <w:t>TURKEY</w:t>
      </w:r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</w:p>
    <w:p w14:paraId="1048E7B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tribunal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consist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one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language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English.</w:t>
      </w:r>
    </w:p>
    <w:p w14:paraId="57EDB58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as set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10.1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</w:p>
    <w:p w14:paraId="555A3E1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award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final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binding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(“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Binding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”).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undertake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carry</w:t>
      </w:r>
      <w:proofErr w:type="spellEnd"/>
    </w:p>
    <w:p w14:paraId="020D7CE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out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award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delay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their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form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recourse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insofar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waiver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can</w:t>
      </w:r>
    </w:p>
    <w:p w14:paraId="5A7CB33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validly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Judgment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upon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award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entered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court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thereof</w:t>
      </w:r>
      <w:proofErr w:type="spellEnd"/>
    </w:p>
    <w:p w14:paraId="7CF4C31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having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relevant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assets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each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pay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their</w:t>
      </w:r>
      <w:proofErr w:type="spellEnd"/>
    </w:p>
    <w:p w14:paraId="54EC2B7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respective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attorneys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'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expenses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Notwithstanding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foregoing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reserves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034CF27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sole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exclusive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discretion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assume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costs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</w:p>
    <w:p w14:paraId="39FE7E7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arbitrate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346A71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9.3 No Class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Class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88645D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arising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</w:p>
    <w:p w14:paraId="5231895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not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brought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type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proceeding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16EB8C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which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individual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attempts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resolve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</w:p>
    <w:p w14:paraId="1FB392E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as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individual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group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individuals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Further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dispute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cannot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</w:t>
      </w:r>
    </w:p>
    <w:p w14:paraId="4717248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brought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class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type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whether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outside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arbitration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5DE1E20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on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behalf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individual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group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individuals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DA9183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Article</w:t>
      </w:r>
      <w:proofErr w:type="spell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</w:t>
      </w:r>
      <w:proofErr w:type="gramStart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>10 :</w:t>
      </w:r>
      <w:proofErr w:type="gramEnd"/>
      <w:r w:rsidRPr="00E570B6">
        <w:rPr>
          <w:rFonts w:ascii="Times" w:eastAsia="Times New Roman" w:hAnsi="Times" w:cs="Times"/>
          <w:b/>
          <w:bCs/>
          <w:color w:val="000000"/>
          <w:lang w:eastAsia="tr-TR"/>
        </w:rPr>
        <w:t xml:space="preserve"> MISCELLANEOUS</w:t>
      </w:r>
    </w:p>
    <w:p w14:paraId="1B129826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10.1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363BD0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governed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respects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validity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interpretation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effect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</w:p>
    <w:p w14:paraId="14586DFF" w14:textId="499B5895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Republic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3564BB">
        <w:rPr>
          <w:rFonts w:ascii="Times" w:eastAsia="Times New Roman" w:hAnsi="Times" w:cs="Times"/>
          <w:color w:val="000000"/>
          <w:lang w:eastAsia="tr-TR"/>
        </w:rPr>
        <w:t>TURKEY</w:t>
      </w:r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giving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effect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principles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rules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conflict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</w:t>
      </w:r>
    </w:p>
    <w:p w14:paraId="1F80940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principles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rules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mandatorily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statute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would</w:t>
      </w:r>
      <w:proofErr w:type="spellEnd"/>
    </w:p>
    <w:p w14:paraId="22BC63F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permit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require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application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laws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05462E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10.2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Assignment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06440F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assign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written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proofErr w:type="gramEnd"/>
    </w:p>
    <w:p w14:paraId="111E25C5" w14:textId="052FAF5B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assignment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transfer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violation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10.2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void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assign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</w:p>
    <w:p w14:paraId="1166D801" w14:textId="31795CB4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7E64407" w14:textId="77CC83D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BEA3A32" w14:textId="63C79CC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BD7626C" w14:textId="10E7D66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918E8FD" w14:textId="3BAEF4E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1F5DDDE" w14:textId="104D5DFA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31AE883" w14:textId="3A568EE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5B51F4B" w14:textId="307E55E4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9B1D6E7" w14:textId="368E5C4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E76A2C1" w14:textId="784E77D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5594A80" w14:textId="7D8BFC0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E503ED4" w14:textId="6787445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B5500FD" w14:textId="1713C5C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C970AED" w14:textId="798B29AB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ACA83D3" w14:textId="7630157C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DB51C2D" w14:textId="1806B40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434530B" w14:textId="7662AE2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2C0E4BE" w14:textId="7D14122E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60A61A8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C9BB3B5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49E5D5E3">
          <v:rect id="_x0000_i1038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0F478A69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C4A08FD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5" w:name="15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15</w:t>
            </w:r>
            <w:bookmarkEnd w:id="15"/>
          </w:p>
        </w:tc>
      </w:tr>
    </w:tbl>
    <w:p w14:paraId="46958FF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affiliate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partner.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foregoing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72C1154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obligations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binding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upon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benefit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their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respective</w:t>
      </w:r>
      <w:proofErr w:type="spellEnd"/>
    </w:p>
    <w:p w14:paraId="745A2C1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successors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assigns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heirs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executors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administrators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legal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representatives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25B675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10.3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Entire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797885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exhibits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attached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materials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incorporated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herein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</w:p>
    <w:p w14:paraId="1B56130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reference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constitutes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entire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between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supersedes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prior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5024A77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contemporaneous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understandings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both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written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oral,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between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</w:p>
    <w:p w14:paraId="29397BB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respect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matter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hereof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limitation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public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statements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</w:p>
    <w:p w14:paraId="1D4BDC25" w14:textId="76F9CA6B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presentations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about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3564BB">
        <w:rPr>
          <w:rFonts w:ascii="Times" w:eastAsia="Times New Roman" w:hAnsi="Times" w:cs="Times"/>
          <w:color w:val="000000"/>
          <w:lang w:eastAsia="tr-TR"/>
        </w:rPr>
        <w:t>LETCOINSHOP</w:t>
      </w:r>
      <w:r w:rsidR="003564B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3564BB">
        <w:rPr>
          <w:rFonts w:ascii="Times" w:eastAsia="Times New Roman" w:hAnsi="Times" w:cs="Times"/>
          <w:color w:val="000000"/>
          <w:lang w:eastAsia="tr-TR"/>
        </w:rPr>
        <w:t>LETCOINSHOP</w:t>
      </w:r>
      <w:r w:rsidR="003564B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PLATFORM.</w:t>
      </w:r>
    </w:p>
    <w:p w14:paraId="024947E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10.4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Severability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058B8F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If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determined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court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competent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jurisdiction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invalid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</w:t>
      </w:r>
    </w:p>
    <w:p w14:paraId="76BDD21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inoperative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unenforceable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reason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modified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make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valid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6B30FFA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possible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effectuate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original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closely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possible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an</w:t>
      </w:r>
    </w:p>
    <w:p w14:paraId="51CCF1CD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acceptable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manner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transactions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contemplated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hereby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consummated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as</w:t>
      </w:r>
    </w:p>
    <w:p w14:paraId="3E65259B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originally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contemplated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fullest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extent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possible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96086D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10.5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Modification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722F18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subject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change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sole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discretion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time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</w:t>
      </w:r>
    </w:p>
    <w:p w14:paraId="3297A932" w14:textId="7EAA4DCB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revised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version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Website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available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 </w:t>
      </w:r>
      <w:hyperlink r:id="rId6" w:history="1">
        <w:r w:rsidR="003564BB" w:rsidRPr="000577A2">
          <w:rPr>
            <w:rStyle w:val="Kpr"/>
            <w:rFonts w:ascii="Times" w:eastAsia="Times New Roman" w:hAnsi="Times" w:cs="Times"/>
            <w:lang w:eastAsia="tr-TR"/>
          </w:rPr>
          <w:t>www.letcoinshop.com</w:t>
        </w:r>
      </w:hyperlink>
      <w:r w:rsidR="003564BB">
        <w:rPr>
          <w:rFonts w:ascii="Times" w:eastAsia="Times New Roman" w:hAnsi="Times" w:cs="Times"/>
          <w:color w:val="0563C1"/>
          <w:lang w:eastAsia="tr-TR"/>
        </w:rPr>
        <w:t xml:space="preserve"> </w:t>
      </w:r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modified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become</w:t>
      </w:r>
      <w:proofErr w:type="spellEnd"/>
    </w:p>
    <w:p w14:paraId="7F42BA0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effective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upon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posting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check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Website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regularly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modifications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3DE6A63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483242E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10.6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Termination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survival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460FEC40" w14:textId="03AE3888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terminate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upon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completion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sales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r w:rsidR="003564BB">
        <w:rPr>
          <w:rFonts w:ascii="Times" w:eastAsia="Times New Roman" w:hAnsi="Times" w:cs="Times"/>
          <w:color w:val="000000"/>
          <w:lang w:eastAsia="tr-TR"/>
        </w:rPr>
        <w:t>LETCOINSHOP</w:t>
      </w:r>
    </w:p>
    <w:p w14:paraId="6BE73089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Distribution.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reserves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terminate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sole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discretion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, in</w:t>
      </w:r>
    </w:p>
    <w:p w14:paraId="1F3DD715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event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breaches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Upon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termination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:</w:t>
      </w:r>
    </w:p>
    <w:p w14:paraId="2270F5E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(a)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under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immediately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terminate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</w:p>
    <w:p w14:paraId="62967E60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(b)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is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entitled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refund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amount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paid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(c)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Articles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3, 4, 6, 7, 8, 9,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</w:p>
    <w:p w14:paraId="427B127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continue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apply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accordance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their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terms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67F9CF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10.7 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Waivers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8B6A69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failure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exercise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enforce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neither</w:t>
      </w:r>
      <w:proofErr w:type="spellEnd"/>
    </w:p>
    <w:p w14:paraId="42220BC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constitute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present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future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waiver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limit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Company's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enforce</w:t>
      </w:r>
      <w:proofErr w:type="spellEnd"/>
    </w:p>
    <w:p w14:paraId="2F29D29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such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provision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at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later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time.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waivers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effective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must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unequivocal</w:t>
      </w:r>
      <w:proofErr w:type="spellEnd"/>
    </w:p>
    <w:p w14:paraId="7280BEC6" w14:textId="57510FB8" w:rsid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made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writing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5BD4EDB1" w14:textId="12AF9611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51CB9D4" w14:textId="6A11E7E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4BFBA7A5" w14:textId="105B4D6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9B4D71D" w14:textId="49AD289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2FACD0D" w14:textId="3A9914EF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DC4EAEB" w14:textId="267507E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2BCC3D1" w14:textId="4EB10AC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78F77D2F" w14:textId="498A6ECE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EC9C30E" w14:textId="7D4CD15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707EDF8" w14:textId="5641043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74B392D" w14:textId="3BDD379C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30AB215B" w14:textId="302B770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E830325" w14:textId="531C589D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1806564" w14:textId="35BE6573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6446C87D" w14:textId="0A86554E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E834868" w14:textId="6D7DAB06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0916FEF1" w14:textId="523F1D78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A5A6E17" w14:textId="5A3E5EF7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25CE182D" w14:textId="6E824625" w:rsidR="003564BB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16C9E471" w14:textId="77777777" w:rsidR="003564BB" w:rsidRPr="00E570B6" w:rsidRDefault="003564BB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</w:p>
    <w:p w14:paraId="50239C8D" w14:textId="77777777" w:rsidR="00E570B6" w:rsidRPr="00E570B6" w:rsidRDefault="00E570B6" w:rsidP="00E570B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tr-TR"/>
        </w:rPr>
      </w:pPr>
      <w:r w:rsidRPr="00E570B6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pict w14:anchorId="114B4E98">
          <v:rect id="_x0000_i1039" style="width:0;height:1.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570B6" w:rsidRPr="00E570B6" w14:paraId="1E8842EE" w14:textId="77777777" w:rsidTr="00E570B6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14:paraId="0139B959" w14:textId="77777777" w:rsidR="00E570B6" w:rsidRPr="00E570B6" w:rsidRDefault="00E570B6" w:rsidP="00E570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bookmarkStart w:id="16" w:name="16"/>
            <w:proofErr w:type="spellStart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>Page</w:t>
            </w:r>
            <w:proofErr w:type="spellEnd"/>
            <w:r w:rsidRPr="00E570B6"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 16</w:t>
            </w:r>
            <w:bookmarkEnd w:id="16"/>
          </w:p>
        </w:tc>
      </w:tr>
    </w:tbl>
    <w:p w14:paraId="6C7C75C2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10.8 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Partnership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; No </w:t>
      </w: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Agency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;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 No Third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Beneficiaries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7DBE7BE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Nothing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constitute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deemed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</w:p>
    <w:p w14:paraId="0FA3A4F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constitute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partnership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association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joint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venture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co-operative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entity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between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13FD123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Nothing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taken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Parties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pursuant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shall</w:t>
      </w:r>
      <w:proofErr w:type="spellEnd"/>
    </w:p>
    <w:p w14:paraId="6EB0AA6F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constitute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deemed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constitute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either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purpose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0A87581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r w:rsidRPr="00E570B6">
        <w:rPr>
          <w:rFonts w:ascii="Times" w:eastAsia="Times New Roman" w:hAnsi="Times" w:cs="Times"/>
          <w:color w:val="000000"/>
          <w:lang w:eastAsia="tr-TR"/>
        </w:rPr>
        <w:t xml:space="preserve">No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has,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pursuant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authority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power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bind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contract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name</w:t>
      </w:r>
    </w:p>
    <w:p w14:paraId="054B364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of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does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not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create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third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party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beneficiary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rights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person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316D5BE4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Section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10.9 Electronic Communications.</w:t>
      </w:r>
    </w:p>
    <w:p w14:paraId="4B6B1278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acknowledges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all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notices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disclosures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communications</w:t>
      </w:r>
      <w:proofErr w:type="spellEnd"/>
    </w:p>
    <w:p w14:paraId="65B05ADC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pursuant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connection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with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related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Buyer's</w:t>
      </w:r>
      <w:proofErr w:type="spellEnd"/>
    </w:p>
    <w:p w14:paraId="399A9EE3" w14:textId="52A1A588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purchase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r w:rsidR="003564BB">
        <w:rPr>
          <w:rFonts w:ascii="Times" w:eastAsia="Times New Roman" w:hAnsi="Times" w:cs="Times"/>
          <w:color w:val="000000"/>
          <w:lang w:eastAsia="tr-TR"/>
        </w:rPr>
        <w:t>LETCOINSHOP</w:t>
      </w:r>
      <w:r w:rsidR="003564BB"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Tokens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including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Agreement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may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be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provided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Company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its</w:t>
      </w:r>
      <w:proofErr w:type="spellEnd"/>
    </w:p>
    <w:p w14:paraId="7BCE32B1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sole</w:t>
      </w:r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discretion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Buyer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, in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electronic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form.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responsible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for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protecting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against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viruses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</w:p>
    <w:p w14:paraId="307BB467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destructive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items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 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use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this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e-mail is at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own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risk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your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responsibility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take</w:t>
      </w:r>
      <w:proofErr w:type="spellEnd"/>
    </w:p>
    <w:p w14:paraId="14C48FE3" w14:textId="77777777" w:rsidR="00E570B6" w:rsidRPr="00E570B6" w:rsidRDefault="00E570B6" w:rsidP="00E570B6">
      <w:pPr>
        <w:spacing w:after="0" w:line="240" w:lineRule="auto"/>
        <w:rPr>
          <w:rFonts w:ascii="Times" w:eastAsia="Times New Roman" w:hAnsi="Times" w:cs="Times"/>
          <w:color w:val="000000"/>
          <w:lang w:eastAsia="tr-TR"/>
        </w:rPr>
      </w:pPr>
      <w:proofErr w:type="spellStart"/>
      <w:proofErr w:type="gramStart"/>
      <w:r w:rsidRPr="00E570B6">
        <w:rPr>
          <w:rFonts w:ascii="Times" w:eastAsia="Times New Roman" w:hAnsi="Times" w:cs="Times"/>
          <w:color w:val="000000"/>
          <w:lang w:eastAsia="tr-TR"/>
        </w:rPr>
        <w:t>precautions</w:t>
      </w:r>
      <w:proofErr w:type="spellEnd"/>
      <w:proofErr w:type="gram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to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ensure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that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it is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free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from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viruses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and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other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items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of a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destructive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 xml:space="preserve"> </w:t>
      </w:r>
      <w:proofErr w:type="spellStart"/>
      <w:r w:rsidRPr="00E570B6">
        <w:rPr>
          <w:rFonts w:ascii="Times" w:eastAsia="Times New Roman" w:hAnsi="Times" w:cs="Times"/>
          <w:color w:val="000000"/>
          <w:lang w:eastAsia="tr-TR"/>
        </w:rPr>
        <w:t>nature</w:t>
      </w:r>
      <w:proofErr w:type="spellEnd"/>
      <w:r w:rsidRPr="00E570B6">
        <w:rPr>
          <w:rFonts w:ascii="Times" w:eastAsia="Times New Roman" w:hAnsi="Times" w:cs="Times"/>
          <w:color w:val="000000"/>
          <w:lang w:eastAsia="tr-TR"/>
        </w:rPr>
        <w:t>.</w:t>
      </w:r>
    </w:p>
    <w:p w14:paraId="6F48AC59" w14:textId="77777777" w:rsidR="003564BB" w:rsidRDefault="003564BB" w:rsidP="003564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222222"/>
          <w:lang w:eastAsia="tr-TR"/>
        </w:rPr>
      </w:pPr>
    </w:p>
    <w:p w14:paraId="3DEB5E68" w14:textId="7DF30661" w:rsidR="00E570B6" w:rsidRPr="00E570B6" w:rsidRDefault="00E570B6" w:rsidP="003564B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222222"/>
          <w:lang w:eastAsia="tr-TR"/>
        </w:rPr>
      </w:pP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Buyer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and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Company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are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herein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referred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to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individually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as a “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Party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”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and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 xml:space="preserve"> </w:t>
      </w:r>
      <w:proofErr w:type="spellStart"/>
      <w:r w:rsidRPr="00E570B6">
        <w:rPr>
          <w:rFonts w:ascii="inherit" w:eastAsia="Times New Roman" w:hAnsi="inherit" w:cs="Arial"/>
          <w:color w:val="222222"/>
          <w:lang w:eastAsia="tr-TR"/>
        </w:rPr>
        <w:t>collectively</w:t>
      </w:r>
      <w:proofErr w:type="spellEnd"/>
      <w:r w:rsidRPr="00E570B6">
        <w:rPr>
          <w:rFonts w:ascii="inherit" w:eastAsia="Times New Roman" w:hAnsi="inherit" w:cs="Arial"/>
          <w:color w:val="222222"/>
          <w:lang w:eastAsia="tr-TR"/>
        </w:rPr>
        <w:t>, as</w:t>
      </w:r>
    </w:p>
    <w:p w14:paraId="7C53FE03" w14:textId="7CF19E07" w:rsidR="009A4B37" w:rsidRPr="00671540" w:rsidRDefault="003564BB" w:rsidP="00E570B6">
      <w:pPr>
        <w:rPr>
          <w:sz w:val="24"/>
          <w:szCs w:val="24"/>
        </w:rPr>
      </w:pPr>
    </w:p>
    <w:sectPr w:rsidR="009A4B37" w:rsidRPr="00671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A56A2"/>
    <w:multiLevelType w:val="hybridMultilevel"/>
    <w:tmpl w:val="667E8AA2"/>
    <w:lvl w:ilvl="0" w:tplc="B27832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C2266"/>
    <w:multiLevelType w:val="hybridMultilevel"/>
    <w:tmpl w:val="CA607E56"/>
    <w:lvl w:ilvl="0" w:tplc="EF8210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9F"/>
    <w:rsid w:val="00253FF2"/>
    <w:rsid w:val="003564BB"/>
    <w:rsid w:val="00440F9F"/>
    <w:rsid w:val="00573205"/>
    <w:rsid w:val="00671540"/>
    <w:rsid w:val="00752B9B"/>
    <w:rsid w:val="007801A2"/>
    <w:rsid w:val="009B78BA"/>
    <w:rsid w:val="00C20383"/>
    <w:rsid w:val="00CD6659"/>
    <w:rsid w:val="00CF37FC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D598"/>
  <w15:chartTrackingRefBased/>
  <w15:docId w15:val="{5989A18F-91EA-480D-918D-2F18D3E5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E57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570B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C2038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038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C2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738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tcoinshop.com" TargetMode="External"/><Relationship Id="rId5" Type="http://schemas.openxmlformats.org/officeDocument/2006/relationships/hyperlink" Target="http://www.letcoinsho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16</Pages>
  <Words>6150</Words>
  <Characters>35060</Characters>
  <Application>Microsoft Office Word</Application>
  <DocSecurity>0</DocSecurity>
  <Lines>292</Lines>
  <Paragraphs>82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GTB</dc:creator>
  <cp:keywords/>
  <dc:description/>
  <cp:lastModifiedBy>GTB</cp:lastModifiedBy>
  <cp:revision>2</cp:revision>
  <dcterms:created xsi:type="dcterms:W3CDTF">2021-08-02T13:16:00Z</dcterms:created>
  <dcterms:modified xsi:type="dcterms:W3CDTF">2021-08-02T15:28:00Z</dcterms:modified>
</cp:coreProperties>
</file>